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81"/>
        <w:tblOverlap w:val="never"/>
        <w:tblW w:w="5381" w:type="pct"/>
        <w:tblLook w:val="00A0" w:firstRow="1" w:lastRow="0" w:firstColumn="1" w:lastColumn="0" w:noHBand="0" w:noVBand="0"/>
      </w:tblPr>
      <w:tblGrid>
        <w:gridCol w:w="10068"/>
      </w:tblGrid>
      <w:tr w:rsidR="00EB7928" w:rsidRPr="005E1DD0" w:rsidTr="005D5F12">
        <w:trPr>
          <w:trHeight w:val="2403"/>
        </w:trPr>
        <w:tc>
          <w:tcPr>
            <w:tcW w:w="5000" w:type="pct"/>
          </w:tcPr>
          <w:p w:rsidR="00EB7928" w:rsidRPr="005E1DD0" w:rsidRDefault="00EB7928" w:rsidP="005D5F12">
            <w:pPr>
              <w:spacing w:line="276" w:lineRule="auto"/>
              <w:ind w:hanging="56"/>
              <w:jc w:val="right"/>
              <w:rPr>
                <w:sz w:val="26"/>
                <w:szCs w:val="26"/>
              </w:rPr>
            </w:pPr>
            <w:r w:rsidRPr="005E1DD0">
              <w:rPr>
                <w:sz w:val="26"/>
                <w:szCs w:val="26"/>
              </w:rPr>
              <w:t>УТВЕРЖДАЮ:</w:t>
            </w:r>
          </w:p>
          <w:p w:rsidR="00B72882" w:rsidRPr="00B72882" w:rsidRDefault="00B72882" w:rsidP="00935659">
            <w:pPr>
              <w:jc w:val="right"/>
              <w:rPr>
                <w:sz w:val="26"/>
                <w:szCs w:val="26"/>
              </w:rPr>
            </w:pPr>
            <w:r w:rsidRPr="00B72882">
              <w:rPr>
                <w:sz w:val="26"/>
                <w:szCs w:val="26"/>
              </w:rPr>
              <w:t xml:space="preserve">Заместитель директора </w:t>
            </w:r>
          </w:p>
          <w:p w:rsidR="00935659" w:rsidRPr="00B72882" w:rsidRDefault="00B72882" w:rsidP="00935659">
            <w:pPr>
              <w:jc w:val="right"/>
              <w:rPr>
                <w:sz w:val="26"/>
                <w:szCs w:val="26"/>
              </w:rPr>
            </w:pPr>
            <w:r w:rsidRPr="00B72882">
              <w:rPr>
                <w:sz w:val="26"/>
                <w:szCs w:val="26"/>
              </w:rPr>
              <w:t>по реализации и развитию услуг</w:t>
            </w:r>
          </w:p>
          <w:p w:rsidR="00EB7928" w:rsidRPr="005E1DD0" w:rsidRDefault="00EB7928" w:rsidP="005D5F12">
            <w:pPr>
              <w:spacing w:line="360" w:lineRule="auto"/>
              <w:jc w:val="right"/>
              <w:rPr>
                <w:sz w:val="26"/>
                <w:szCs w:val="26"/>
              </w:rPr>
            </w:pPr>
            <w:r w:rsidRPr="005E1DD0">
              <w:rPr>
                <w:sz w:val="26"/>
                <w:szCs w:val="26"/>
              </w:rPr>
              <w:t xml:space="preserve">Филиала ПАО «МРСК </w:t>
            </w:r>
            <w:r w:rsidR="00907EAE">
              <w:rPr>
                <w:sz w:val="26"/>
                <w:szCs w:val="26"/>
              </w:rPr>
              <w:t>Центра</w:t>
            </w:r>
            <w:r w:rsidRPr="005E1DD0">
              <w:rPr>
                <w:sz w:val="26"/>
                <w:szCs w:val="26"/>
              </w:rPr>
              <w:t>»-«</w:t>
            </w:r>
            <w:r w:rsidR="00907EAE">
              <w:rPr>
                <w:sz w:val="26"/>
                <w:szCs w:val="26"/>
              </w:rPr>
              <w:t>Воронеж</w:t>
            </w:r>
            <w:r w:rsidRPr="005E1DD0">
              <w:rPr>
                <w:sz w:val="26"/>
                <w:szCs w:val="26"/>
              </w:rPr>
              <w:t>энерго»</w:t>
            </w:r>
          </w:p>
          <w:p w:rsidR="00EB7928" w:rsidRPr="00473CFA" w:rsidRDefault="00077FFE" w:rsidP="005D5F1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С.Ю. Синельников</w:t>
            </w:r>
          </w:p>
          <w:p w:rsidR="00EB7928" w:rsidRPr="005E1DD0" w:rsidRDefault="00EB7928" w:rsidP="003D63AE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5E1DD0">
              <w:rPr>
                <w:sz w:val="26"/>
                <w:szCs w:val="26"/>
              </w:rPr>
              <w:t>«___»____________201</w:t>
            </w:r>
            <w:r w:rsidR="00EC3237">
              <w:rPr>
                <w:sz w:val="26"/>
                <w:szCs w:val="26"/>
              </w:rPr>
              <w:t>9</w:t>
            </w:r>
            <w:r w:rsidR="003D63AE">
              <w:rPr>
                <w:sz w:val="26"/>
                <w:szCs w:val="26"/>
              </w:rPr>
              <w:t xml:space="preserve"> </w:t>
            </w:r>
            <w:r w:rsidRPr="005E1DD0">
              <w:rPr>
                <w:sz w:val="26"/>
                <w:szCs w:val="26"/>
              </w:rPr>
              <w:t>г.</w:t>
            </w:r>
          </w:p>
        </w:tc>
      </w:tr>
    </w:tbl>
    <w:p w:rsidR="00736D08" w:rsidRPr="005E1DD0" w:rsidRDefault="00736D08" w:rsidP="00736D08">
      <w:pPr>
        <w:rPr>
          <w:b/>
          <w:sz w:val="26"/>
          <w:szCs w:val="26"/>
        </w:rPr>
      </w:pPr>
    </w:p>
    <w:p w:rsidR="00E56DC5" w:rsidRPr="005E1DD0" w:rsidRDefault="008A4F04" w:rsidP="00E56DC5">
      <w:pPr>
        <w:ind w:left="705"/>
        <w:jc w:val="center"/>
        <w:rPr>
          <w:sz w:val="26"/>
          <w:szCs w:val="26"/>
        </w:rPr>
      </w:pPr>
      <w:r w:rsidRPr="005E1DD0">
        <w:rPr>
          <w:b/>
          <w:sz w:val="26"/>
          <w:szCs w:val="26"/>
        </w:rPr>
        <w:t>ТЕХНИЧЕСКОЕ ЗАДАНИЕ</w:t>
      </w:r>
      <w:r w:rsidR="00E56DC5" w:rsidRPr="005E1DD0">
        <w:rPr>
          <w:b/>
          <w:sz w:val="26"/>
          <w:szCs w:val="26"/>
        </w:rPr>
        <w:t xml:space="preserve"> </w:t>
      </w:r>
      <w:r w:rsidR="00E56DC5" w:rsidRPr="005E1DD0">
        <w:rPr>
          <w:sz w:val="26"/>
          <w:szCs w:val="26"/>
        </w:rPr>
        <w:t>(лот №210</w:t>
      </w:r>
      <w:r w:rsidR="00E941F2">
        <w:rPr>
          <w:sz w:val="26"/>
          <w:szCs w:val="26"/>
        </w:rPr>
        <w:t>А</w:t>
      </w:r>
      <w:r w:rsidR="00E56DC5" w:rsidRPr="005E1DD0">
        <w:rPr>
          <w:sz w:val="26"/>
          <w:szCs w:val="26"/>
        </w:rPr>
        <w:t>)</w:t>
      </w:r>
    </w:p>
    <w:p w:rsidR="00FB3C84" w:rsidRPr="005E1DD0" w:rsidRDefault="00FB3C84" w:rsidP="00364AD7">
      <w:pPr>
        <w:jc w:val="center"/>
        <w:rPr>
          <w:sz w:val="26"/>
          <w:szCs w:val="26"/>
        </w:rPr>
      </w:pPr>
    </w:p>
    <w:p w:rsidR="005427CF" w:rsidRPr="003D63AE" w:rsidRDefault="00CE50B3" w:rsidP="00364AD7">
      <w:pPr>
        <w:jc w:val="center"/>
        <w:rPr>
          <w:sz w:val="26"/>
          <w:szCs w:val="26"/>
        </w:rPr>
      </w:pPr>
      <w:r w:rsidRPr="003D63AE">
        <w:rPr>
          <w:sz w:val="26"/>
          <w:szCs w:val="26"/>
        </w:rPr>
        <w:t xml:space="preserve">На закупку </w:t>
      </w:r>
      <w:r w:rsidR="00E941F2">
        <w:rPr>
          <w:sz w:val="26"/>
          <w:szCs w:val="26"/>
        </w:rPr>
        <w:t>шкафов</w:t>
      </w:r>
      <w:r w:rsidR="00E40631" w:rsidRPr="003D63AE">
        <w:rPr>
          <w:sz w:val="26"/>
          <w:szCs w:val="26"/>
        </w:rPr>
        <w:t xml:space="preserve"> электрической энергии</w:t>
      </w:r>
      <w:r w:rsidRPr="003D63AE">
        <w:rPr>
          <w:sz w:val="26"/>
          <w:szCs w:val="26"/>
        </w:rPr>
        <w:t xml:space="preserve"> для выполнения работ по организации учета электроэнергии </w:t>
      </w:r>
      <w:r w:rsidR="005427CF" w:rsidRPr="003D63AE">
        <w:rPr>
          <w:sz w:val="26"/>
          <w:szCs w:val="26"/>
        </w:rPr>
        <w:t xml:space="preserve">на уровнях напряжения 0,23 </w:t>
      </w:r>
      <w:proofErr w:type="spellStart"/>
      <w:r w:rsidR="005427CF" w:rsidRPr="003D63AE">
        <w:rPr>
          <w:sz w:val="26"/>
          <w:szCs w:val="26"/>
        </w:rPr>
        <w:t>кВ</w:t>
      </w:r>
      <w:proofErr w:type="spellEnd"/>
      <w:r w:rsidR="005427CF" w:rsidRPr="003D63AE">
        <w:rPr>
          <w:sz w:val="26"/>
          <w:szCs w:val="26"/>
        </w:rPr>
        <w:t xml:space="preserve"> сторонним потребителям.</w:t>
      </w:r>
    </w:p>
    <w:p w:rsidR="00DF0D4E" w:rsidRPr="003D63AE" w:rsidRDefault="00DF0D4E" w:rsidP="00364AD7">
      <w:pPr>
        <w:jc w:val="center"/>
        <w:rPr>
          <w:color w:val="000000"/>
          <w:spacing w:val="-3"/>
          <w:sz w:val="26"/>
          <w:szCs w:val="26"/>
        </w:rPr>
      </w:pPr>
    </w:p>
    <w:p w:rsidR="00B13D7B" w:rsidRPr="003D63AE" w:rsidRDefault="00B13D7B" w:rsidP="00E108F0">
      <w:pPr>
        <w:pStyle w:val="af0"/>
        <w:numPr>
          <w:ilvl w:val="0"/>
          <w:numId w:val="6"/>
        </w:numPr>
        <w:tabs>
          <w:tab w:val="left" w:pos="993"/>
        </w:tabs>
        <w:ind w:left="0" w:firstLine="0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Общая часть.</w:t>
      </w:r>
    </w:p>
    <w:p w:rsidR="00DF05BD" w:rsidRPr="003D63AE" w:rsidRDefault="005427CF" w:rsidP="00E108F0">
      <w:pPr>
        <w:ind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Филиал </w:t>
      </w:r>
      <w:r w:rsidR="00442CD5" w:rsidRPr="003D63AE">
        <w:rPr>
          <w:sz w:val="26"/>
          <w:szCs w:val="26"/>
        </w:rPr>
        <w:t>П</w:t>
      </w:r>
      <w:r w:rsidR="0027722F" w:rsidRPr="003D63AE">
        <w:rPr>
          <w:sz w:val="26"/>
          <w:szCs w:val="26"/>
        </w:rPr>
        <w:t>АО</w:t>
      </w:r>
      <w:r w:rsidR="00907EAE">
        <w:rPr>
          <w:sz w:val="26"/>
          <w:szCs w:val="26"/>
        </w:rPr>
        <w:t xml:space="preserve"> </w:t>
      </w:r>
      <w:r w:rsidR="00907EAE" w:rsidRPr="005E1DD0">
        <w:rPr>
          <w:sz w:val="26"/>
          <w:szCs w:val="26"/>
        </w:rPr>
        <w:t xml:space="preserve">«МРСК </w:t>
      </w:r>
      <w:r w:rsidR="00907EAE">
        <w:rPr>
          <w:sz w:val="26"/>
          <w:szCs w:val="26"/>
        </w:rPr>
        <w:t>Центра</w:t>
      </w:r>
      <w:r w:rsidR="00907EAE" w:rsidRPr="005E1DD0">
        <w:rPr>
          <w:sz w:val="26"/>
          <w:szCs w:val="26"/>
        </w:rPr>
        <w:t>»-«</w:t>
      </w:r>
      <w:r w:rsidR="00907EAE">
        <w:rPr>
          <w:sz w:val="26"/>
          <w:szCs w:val="26"/>
        </w:rPr>
        <w:t>Воронеж</w:t>
      </w:r>
      <w:r w:rsidR="00907EAE" w:rsidRPr="005E1DD0">
        <w:rPr>
          <w:sz w:val="26"/>
          <w:szCs w:val="26"/>
        </w:rPr>
        <w:t>энерго</w:t>
      </w:r>
      <w:r w:rsidR="00FB3C84" w:rsidRPr="003D63AE">
        <w:rPr>
          <w:sz w:val="26"/>
          <w:szCs w:val="26"/>
        </w:rPr>
        <w:t>»</w:t>
      </w:r>
      <w:r w:rsidR="0027722F" w:rsidRPr="003D63AE">
        <w:rPr>
          <w:sz w:val="26"/>
          <w:szCs w:val="26"/>
        </w:rPr>
        <w:t xml:space="preserve"> </w:t>
      </w:r>
      <w:r w:rsidR="00E108F0" w:rsidRPr="003D63AE">
        <w:rPr>
          <w:sz w:val="26"/>
          <w:szCs w:val="26"/>
        </w:rPr>
        <w:t xml:space="preserve">(далее – филиал) производит закупку </w:t>
      </w:r>
      <w:r w:rsidR="00E941F2">
        <w:rPr>
          <w:sz w:val="26"/>
          <w:szCs w:val="26"/>
        </w:rPr>
        <w:t>шкафов</w:t>
      </w:r>
      <w:r w:rsidR="00E108F0" w:rsidRPr="003D63AE">
        <w:rPr>
          <w:sz w:val="26"/>
          <w:szCs w:val="26"/>
        </w:rPr>
        <w:t xml:space="preserve"> учета электроэнергии (далее – оборудование) </w:t>
      </w:r>
      <w:r w:rsidRPr="003D63AE">
        <w:rPr>
          <w:sz w:val="26"/>
          <w:szCs w:val="26"/>
        </w:rPr>
        <w:t xml:space="preserve">для выполнения работ по развитию дополнительных сервисов </w:t>
      </w:r>
      <w:r w:rsidR="00046093">
        <w:rPr>
          <w:sz w:val="26"/>
          <w:szCs w:val="26"/>
        </w:rPr>
        <w:t xml:space="preserve">под потребность </w:t>
      </w:r>
      <w:r w:rsidR="00534AF6" w:rsidRPr="003D63AE">
        <w:rPr>
          <w:sz w:val="26"/>
          <w:szCs w:val="26"/>
        </w:rPr>
        <w:t>20</w:t>
      </w:r>
      <w:r w:rsidR="00077FFE">
        <w:rPr>
          <w:sz w:val="26"/>
          <w:szCs w:val="26"/>
        </w:rPr>
        <w:t>20</w:t>
      </w:r>
      <w:r w:rsidRPr="003D63AE">
        <w:rPr>
          <w:sz w:val="26"/>
          <w:szCs w:val="26"/>
        </w:rPr>
        <w:t xml:space="preserve"> год</w:t>
      </w:r>
      <w:r w:rsidR="00046093">
        <w:rPr>
          <w:sz w:val="26"/>
          <w:szCs w:val="26"/>
        </w:rPr>
        <w:t>а</w:t>
      </w:r>
      <w:r w:rsidRPr="003D63AE">
        <w:rPr>
          <w:sz w:val="26"/>
          <w:szCs w:val="26"/>
        </w:rPr>
        <w:t>.</w:t>
      </w:r>
      <w:r w:rsidR="00C258A6" w:rsidRPr="003D63AE">
        <w:rPr>
          <w:sz w:val="26"/>
          <w:szCs w:val="26"/>
        </w:rPr>
        <w:t xml:space="preserve"> </w:t>
      </w:r>
    </w:p>
    <w:p w:rsidR="00111FBA" w:rsidRPr="003D63AE" w:rsidRDefault="00E108F0" w:rsidP="00DF05BD">
      <w:pPr>
        <w:pStyle w:val="af0"/>
        <w:numPr>
          <w:ilvl w:val="0"/>
          <w:numId w:val="6"/>
        </w:numPr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 xml:space="preserve">          </w:t>
      </w:r>
      <w:r w:rsidR="00111FBA" w:rsidRPr="003D63AE">
        <w:rPr>
          <w:b/>
          <w:bCs/>
          <w:sz w:val="26"/>
          <w:szCs w:val="26"/>
        </w:rPr>
        <w:t>Предмет конкурса</w:t>
      </w:r>
      <w:r w:rsidR="00D91F0D" w:rsidRPr="003D63AE">
        <w:rPr>
          <w:b/>
          <w:bCs/>
          <w:sz w:val="26"/>
          <w:szCs w:val="26"/>
        </w:rPr>
        <w:t>.</w:t>
      </w:r>
    </w:p>
    <w:p w:rsidR="00E108F0" w:rsidRPr="00907EAE" w:rsidRDefault="00D87896" w:rsidP="00E108F0">
      <w:pPr>
        <w:ind w:left="142" w:firstLine="567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Поставщик обеспечивает </w:t>
      </w:r>
      <w:r w:rsidR="00E108F0" w:rsidRPr="003D63AE">
        <w:rPr>
          <w:sz w:val="26"/>
          <w:szCs w:val="26"/>
        </w:rPr>
        <w:t xml:space="preserve">поставку оборудования </w:t>
      </w:r>
      <w:r w:rsidR="002E09E3" w:rsidRPr="003D63AE">
        <w:rPr>
          <w:sz w:val="26"/>
          <w:szCs w:val="26"/>
        </w:rPr>
        <w:t xml:space="preserve">для выполнения </w:t>
      </w:r>
      <w:r w:rsidR="002E09E3" w:rsidRPr="00907EAE">
        <w:rPr>
          <w:sz w:val="26"/>
          <w:szCs w:val="26"/>
        </w:rPr>
        <w:t xml:space="preserve">программы по развитию дополнительных сервисов </w:t>
      </w:r>
      <w:r w:rsidR="00E108F0" w:rsidRPr="00907EAE">
        <w:rPr>
          <w:sz w:val="26"/>
          <w:szCs w:val="26"/>
        </w:rPr>
        <w:t>на склад получателя – филиала. Объем поставки, технические, а также иные требования к закупаемому оборудованию устанавливаются настоящим техническим заданием</w:t>
      </w:r>
      <w:r w:rsidR="0091308C" w:rsidRPr="00907EAE">
        <w:rPr>
          <w:sz w:val="26"/>
          <w:szCs w:val="26"/>
        </w:rPr>
        <w:t>:</w:t>
      </w:r>
    </w:p>
    <w:p w:rsidR="0091308C" w:rsidRPr="00907EAE" w:rsidRDefault="0091308C" w:rsidP="0091308C">
      <w:pPr>
        <w:ind w:left="142" w:firstLine="567"/>
        <w:jc w:val="right"/>
        <w:rPr>
          <w:sz w:val="26"/>
          <w:szCs w:val="26"/>
        </w:rPr>
      </w:pPr>
      <w:r w:rsidRPr="00907EAE">
        <w:rPr>
          <w:sz w:val="26"/>
          <w:szCs w:val="26"/>
        </w:rPr>
        <w:t xml:space="preserve"> Таблица 1</w:t>
      </w:r>
    </w:p>
    <w:tbl>
      <w:tblPr>
        <w:tblpPr w:leftFromText="180" w:rightFromText="180" w:vertAnchor="text" w:horzAnchor="margin" w:tblpXSpec="center" w:tblpY="139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5103"/>
        <w:gridCol w:w="885"/>
        <w:gridCol w:w="1134"/>
      </w:tblGrid>
      <w:tr w:rsidR="0091308C" w:rsidRPr="00907EAE" w:rsidTr="00E142CE">
        <w:trPr>
          <w:trHeight w:val="645"/>
        </w:trPr>
        <w:tc>
          <w:tcPr>
            <w:tcW w:w="1809" w:type="dxa"/>
            <w:vAlign w:val="center"/>
          </w:tcPr>
          <w:p w:rsidR="0091308C" w:rsidRPr="00907EAE" w:rsidRDefault="0091308C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Филиал ПАО</w:t>
            </w:r>
          </w:p>
          <w:p w:rsidR="0091308C" w:rsidRPr="00907EAE" w:rsidRDefault="0091308C" w:rsidP="00907EAE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 xml:space="preserve">"МРСК </w:t>
            </w:r>
            <w:r w:rsidR="00907EAE" w:rsidRPr="00907EAE">
              <w:rPr>
                <w:sz w:val="26"/>
                <w:szCs w:val="26"/>
              </w:rPr>
              <w:t>Центра"</w:t>
            </w:r>
          </w:p>
        </w:tc>
        <w:tc>
          <w:tcPr>
            <w:tcW w:w="5103" w:type="dxa"/>
            <w:vAlign w:val="center"/>
          </w:tcPr>
          <w:p w:rsidR="0091308C" w:rsidRPr="00907EAE" w:rsidRDefault="0091308C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Наименование оборудования</w:t>
            </w:r>
          </w:p>
        </w:tc>
        <w:tc>
          <w:tcPr>
            <w:tcW w:w="885" w:type="dxa"/>
            <w:vAlign w:val="center"/>
          </w:tcPr>
          <w:p w:rsidR="0091308C" w:rsidRPr="00907EAE" w:rsidRDefault="0091308C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91308C" w:rsidRPr="00907EAE" w:rsidRDefault="0091308C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ИТОГО</w:t>
            </w:r>
          </w:p>
        </w:tc>
      </w:tr>
      <w:tr w:rsidR="0061568F" w:rsidRPr="00907EAE" w:rsidTr="0061568F">
        <w:trPr>
          <w:trHeight w:val="552"/>
        </w:trPr>
        <w:tc>
          <w:tcPr>
            <w:tcW w:w="1809" w:type="dxa"/>
            <w:vAlign w:val="center"/>
          </w:tcPr>
          <w:p w:rsidR="0061568F" w:rsidRPr="00907EAE" w:rsidRDefault="00907EAE" w:rsidP="0091308C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Воронеж</w:t>
            </w:r>
            <w:r w:rsidR="0061568F" w:rsidRPr="00907EAE">
              <w:rPr>
                <w:sz w:val="26"/>
                <w:szCs w:val="26"/>
              </w:rPr>
              <w:t>энерго</w:t>
            </w:r>
          </w:p>
        </w:tc>
        <w:tc>
          <w:tcPr>
            <w:tcW w:w="5103" w:type="dxa"/>
          </w:tcPr>
          <w:p w:rsidR="0061568F" w:rsidRPr="00907EAE" w:rsidRDefault="00E941F2" w:rsidP="00CF1473">
            <w:pPr>
              <w:jc w:val="both"/>
              <w:rPr>
                <w:sz w:val="26"/>
                <w:szCs w:val="26"/>
              </w:rPr>
            </w:pPr>
            <w:r w:rsidRPr="00236F59">
              <w:t>Блок БИЗ 1ф с однофазным электронным (интегральным) счётчиком электрической энергии 5(60)А, 230В, класс точности 1 и автоматическим выключателем 25 А</w:t>
            </w:r>
          </w:p>
        </w:tc>
        <w:tc>
          <w:tcPr>
            <w:tcW w:w="885" w:type="dxa"/>
            <w:vAlign w:val="center"/>
          </w:tcPr>
          <w:p w:rsidR="0061568F" w:rsidRPr="00907EAE" w:rsidRDefault="0061568F" w:rsidP="0091308C">
            <w:pPr>
              <w:shd w:val="clear" w:color="auto" w:fill="FFFFFF"/>
              <w:ind w:right="-68"/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шт.</w:t>
            </w:r>
          </w:p>
        </w:tc>
        <w:tc>
          <w:tcPr>
            <w:tcW w:w="1134" w:type="dxa"/>
            <w:vAlign w:val="center"/>
          </w:tcPr>
          <w:p w:rsidR="0061568F" w:rsidRPr="00907EAE" w:rsidRDefault="00077FFE" w:rsidP="0061568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382</w:t>
            </w:r>
          </w:p>
        </w:tc>
      </w:tr>
    </w:tbl>
    <w:p w:rsidR="0091308C" w:rsidRPr="003D63AE" w:rsidRDefault="0091308C" w:rsidP="00E108F0">
      <w:pPr>
        <w:ind w:left="142" w:firstLine="567"/>
        <w:jc w:val="both"/>
        <w:rPr>
          <w:sz w:val="26"/>
          <w:szCs w:val="26"/>
        </w:rPr>
      </w:pPr>
    </w:p>
    <w:p w:rsidR="00E108F0" w:rsidRPr="003D63AE" w:rsidRDefault="00E108F0" w:rsidP="00E108F0">
      <w:pPr>
        <w:ind w:left="142" w:firstLine="567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Доставка оборудования осуществляется за счет Поставщика (стоимость входит в цену предложения) на склад филиала, расположенный:                                                          </w:t>
      </w:r>
    </w:p>
    <w:p w:rsidR="00EC3237" w:rsidRDefault="00EC3237" w:rsidP="00E108F0">
      <w:pPr>
        <w:ind w:left="142" w:firstLine="567"/>
        <w:jc w:val="right"/>
        <w:rPr>
          <w:sz w:val="26"/>
          <w:szCs w:val="26"/>
        </w:rPr>
      </w:pPr>
    </w:p>
    <w:p w:rsidR="00E108F0" w:rsidRPr="00907EAE" w:rsidRDefault="00E108F0" w:rsidP="00E108F0">
      <w:pPr>
        <w:ind w:left="142" w:firstLine="567"/>
        <w:jc w:val="right"/>
        <w:rPr>
          <w:sz w:val="26"/>
          <w:szCs w:val="26"/>
        </w:rPr>
      </w:pPr>
      <w:r w:rsidRPr="00907EAE">
        <w:rPr>
          <w:sz w:val="26"/>
          <w:szCs w:val="26"/>
        </w:rPr>
        <w:t xml:space="preserve">Таблица </w:t>
      </w:r>
      <w:r w:rsidR="0091308C" w:rsidRPr="00907EAE">
        <w:rPr>
          <w:sz w:val="26"/>
          <w:szCs w:val="26"/>
        </w:rPr>
        <w:t>2</w:t>
      </w:r>
    </w:p>
    <w:tbl>
      <w:tblPr>
        <w:tblpPr w:leftFromText="180" w:rightFromText="180" w:vertAnchor="text" w:horzAnchor="margin" w:tblpXSpec="center" w:tblpY="139"/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4"/>
        <w:gridCol w:w="1950"/>
        <w:gridCol w:w="3402"/>
        <w:gridCol w:w="1310"/>
      </w:tblGrid>
      <w:tr w:rsidR="002E09E3" w:rsidRPr="00907EAE" w:rsidTr="00907EAE">
        <w:trPr>
          <w:trHeight w:val="645"/>
        </w:trPr>
        <w:tc>
          <w:tcPr>
            <w:tcW w:w="1844" w:type="dxa"/>
            <w:vAlign w:val="center"/>
          </w:tcPr>
          <w:p w:rsidR="002E09E3" w:rsidRPr="00907EAE" w:rsidRDefault="002E09E3" w:rsidP="00907EAE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 xml:space="preserve">Филиал ПАО </w:t>
            </w:r>
            <w:r w:rsidR="005D7536" w:rsidRPr="00907EAE">
              <w:rPr>
                <w:sz w:val="26"/>
                <w:szCs w:val="26"/>
              </w:rPr>
              <w:t>«</w:t>
            </w:r>
            <w:r w:rsidRPr="00907EAE">
              <w:rPr>
                <w:sz w:val="26"/>
                <w:szCs w:val="26"/>
              </w:rPr>
              <w:t xml:space="preserve">МРСК </w:t>
            </w:r>
            <w:r w:rsidR="00907EAE" w:rsidRPr="00907EAE">
              <w:rPr>
                <w:sz w:val="26"/>
                <w:szCs w:val="26"/>
              </w:rPr>
              <w:t>Центра»</w:t>
            </w:r>
          </w:p>
        </w:tc>
        <w:tc>
          <w:tcPr>
            <w:tcW w:w="1950" w:type="dxa"/>
            <w:vAlign w:val="center"/>
          </w:tcPr>
          <w:p w:rsidR="002E09E3" w:rsidRPr="00907EAE" w:rsidRDefault="002E09E3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Вид транспорта</w:t>
            </w:r>
          </w:p>
        </w:tc>
        <w:tc>
          <w:tcPr>
            <w:tcW w:w="3402" w:type="dxa"/>
            <w:vAlign w:val="center"/>
          </w:tcPr>
          <w:p w:rsidR="002E09E3" w:rsidRPr="00907EAE" w:rsidRDefault="002E09E3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Точка поставки</w:t>
            </w:r>
          </w:p>
        </w:tc>
        <w:tc>
          <w:tcPr>
            <w:tcW w:w="1310" w:type="dxa"/>
          </w:tcPr>
          <w:p w:rsidR="002E09E3" w:rsidRPr="00907EAE" w:rsidRDefault="002E09E3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Срок поставки</w:t>
            </w:r>
            <w:r w:rsidR="00CF1473" w:rsidRPr="00907EAE">
              <w:rPr>
                <w:sz w:val="26"/>
                <w:szCs w:val="26"/>
              </w:rPr>
              <w:t xml:space="preserve"> не более</w:t>
            </w:r>
            <w:r w:rsidRPr="00907EAE">
              <w:rPr>
                <w:sz w:val="26"/>
                <w:szCs w:val="26"/>
              </w:rPr>
              <w:t>*</w:t>
            </w:r>
          </w:p>
        </w:tc>
      </w:tr>
      <w:tr w:rsidR="002E09E3" w:rsidRPr="00907EAE" w:rsidTr="00907EAE">
        <w:tc>
          <w:tcPr>
            <w:tcW w:w="1844" w:type="dxa"/>
            <w:vAlign w:val="center"/>
          </w:tcPr>
          <w:p w:rsidR="002E09E3" w:rsidRPr="00907EAE" w:rsidRDefault="00907EAE" w:rsidP="005D5F12">
            <w:pPr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Воронеж</w:t>
            </w:r>
            <w:r w:rsidR="002E09E3" w:rsidRPr="00907EAE">
              <w:rPr>
                <w:sz w:val="26"/>
                <w:szCs w:val="26"/>
              </w:rPr>
              <w:t>энерго</w:t>
            </w:r>
          </w:p>
        </w:tc>
        <w:tc>
          <w:tcPr>
            <w:tcW w:w="1950" w:type="dxa"/>
            <w:vAlign w:val="center"/>
          </w:tcPr>
          <w:p w:rsidR="002E09E3" w:rsidRPr="00907EAE" w:rsidRDefault="002E09E3" w:rsidP="00DE4A2B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авто</w:t>
            </w:r>
            <w:r w:rsidR="00DE4A2B" w:rsidRPr="00907EAE">
              <w:rPr>
                <w:sz w:val="26"/>
                <w:szCs w:val="26"/>
              </w:rPr>
              <w:t>транспорт</w:t>
            </w:r>
          </w:p>
        </w:tc>
        <w:tc>
          <w:tcPr>
            <w:tcW w:w="3402" w:type="dxa"/>
            <w:vAlign w:val="center"/>
          </w:tcPr>
          <w:p w:rsidR="002E09E3" w:rsidRPr="00907EAE" w:rsidRDefault="002E09E3" w:rsidP="00046093">
            <w:pPr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Центральная площадка центрального склада</w:t>
            </w:r>
            <w:r w:rsidR="00A56380" w:rsidRPr="00907EAE">
              <w:rPr>
                <w:sz w:val="26"/>
                <w:szCs w:val="26"/>
              </w:rPr>
              <w:t>,</w:t>
            </w:r>
            <w:r w:rsidR="00907EAE" w:rsidRPr="00907EAE">
              <w:rPr>
                <w:sz w:val="26"/>
                <w:szCs w:val="26"/>
              </w:rPr>
              <w:t xml:space="preserve"> 3940</w:t>
            </w:r>
            <w:r w:rsidR="00046093">
              <w:rPr>
                <w:sz w:val="26"/>
                <w:szCs w:val="26"/>
              </w:rPr>
              <w:t>2</w:t>
            </w:r>
            <w:r w:rsidR="00907EAE" w:rsidRPr="00907EAE">
              <w:rPr>
                <w:sz w:val="26"/>
                <w:szCs w:val="26"/>
              </w:rPr>
              <w:t>6</w:t>
            </w:r>
            <w:r w:rsidRPr="00907EAE">
              <w:rPr>
                <w:sz w:val="26"/>
                <w:szCs w:val="26"/>
              </w:rPr>
              <w:t xml:space="preserve"> г. </w:t>
            </w:r>
            <w:r w:rsidR="00907EAE" w:rsidRPr="00907EAE">
              <w:rPr>
                <w:sz w:val="26"/>
                <w:szCs w:val="26"/>
              </w:rPr>
              <w:t xml:space="preserve">Воронеж, </w:t>
            </w:r>
            <w:r w:rsidRPr="00907EAE">
              <w:rPr>
                <w:sz w:val="26"/>
                <w:szCs w:val="26"/>
              </w:rPr>
              <w:t xml:space="preserve">ул. </w:t>
            </w:r>
            <w:r w:rsidR="00907EAE" w:rsidRPr="00907EAE">
              <w:rPr>
                <w:sz w:val="26"/>
                <w:szCs w:val="26"/>
              </w:rPr>
              <w:t xml:space="preserve">9 Января, </w:t>
            </w:r>
            <w:r w:rsidRPr="00907EAE">
              <w:rPr>
                <w:sz w:val="26"/>
                <w:szCs w:val="26"/>
              </w:rPr>
              <w:t>д.</w:t>
            </w:r>
            <w:r w:rsidR="00907EAE" w:rsidRPr="00907EAE">
              <w:rPr>
                <w:sz w:val="26"/>
                <w:szCs w:val="26"/>
              </w:rPr>
              <w:t>205</w:t>
            </w:r>
          </w:p>
        </w:tc>
        <w:tc>
          <w:tcPr>
            <w:tcW w:w="1310" w:type="dxa"/>
          </w:tcPr>
          <w:p w:rsidR="002E09E3" w:rsidRPr="00907EAE" w:rsidRDefault="00907EAE" w:rsidP="006C0056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30</w:t>
            </w:r>
          </w:p>
        </w:tc>
      </w:tr>
    </w:tbl>
    <w:p w:rsidR="005E1DD0" w:rsidRPr="00907EAE" w:rsidRDefault="005E1DD0" w:rsidP="00E108F0">
      <w:pPr>
        <w:tabs>
          <w:tab w:val="left" w:pos="1440"/>
        </w:tabs>
        <w:rPr>
          <w:sz w:val="26"/>
          <w:szCs w:val="26"/>
        </w:rPr>
      </w:pPr>
    </w:p>
    <w:p w:rsidR="00E108F0" w:rsidRPr="003D63AE" w:rsidRDefault="00E108F0" w:rsidP="00E108F0">
      <w:pPr>
        <w:tabs>
          <w:tab w:val="left" w:pos="1440"/>
        </w:tabs>
        <w:rPr>
          <w:sz w:val="26"/>
          <w:szCs w:val="26"/>
        </w:rPr>
      </w:pPr>
      <w:r w:rsidRPr="00907EAE">
        <w:rPr>
          <w:sz w:val="26"/>
          <w:szCs w:val="26"/>
        </w:rPr>
        <w:t xml:space="preserve">* в </w:t>
      </w:r>
      <w:r w:rsidR="006C0056" w:rsidRPr="00907EAE">
        <w:rPr>
          <w:sz w:val="26"/>
          <w:szCs w:val="26"/>
        </w:rPr>
        <w:t xml:space="preserve">календарных </w:t>
      </w:r>
      <w:r w:rsidRPr="00907EAE">
        <w:rPr>
          <w:sz w:val="26"/>
          <w:szCs w:val="26"/>
        </w:rPr>
        <w:t>днях с момента заключения договора</w:t>
      </w:r>
    </w:p>
    <w:p w:rsidR="00E108F0" w:rsidRPr="003D63AE" w:rsidRDefault="00E108F0" w:rsidP="00E108F0">
      <w:pPr>
        <w:tabs>
          <w:tab w:val="left" w:pos="1440"/>
        </w:tabs>
        <w:rPr>
          <w:sz w:val="26"/>
          <w:szCs w:val="26"/>
        </w:rPr>
      </w:pPr>
    </w:p>
    <w:p w:rsidR="00E108F0" w:rsidRPr="003D63AE" w:rsidRDefault="00E108F0" w:rsidP="00E142CE">
      <w:pPr>
        <w:ind w:left="142" w:firstLine="851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Способ и условия транспортировки оборудования должны исключать возможность его повреждения или порчи во время перевозки.</w:t>
      </w:r>
    </w:p>
    <w:p w:rsidR="00E108F0" w:rsidRPr="003D63AE" w:rsidRDefault="00E108F0" w:rsidP="00E108F0">
      <w:pPr>
        <w:ind w:firstLine="709"/>
        <w:jc w:val="both"/>
        <w:rPr>
          <w:sz w:val="26"/>
          <w:szCs w:val="26"/>
        </w:rPr>
      </w:pPr>
    </w:p>
    <w:p w:rsidR="005B5711" w:rsidRPr="003D63AE" w:rsidRDefault="00E108F0" w:rsidP="009231CF">
      <w:pPr>
        <w:pStyle w:val="af0"/>
        <w:numPr>
          <w:ilvl w:val="0"/>
          <w:numId w:val="6"/>
        </w:numPr>
        <w:tabs>
          <w:tab w:val="left" w:pos="993"/>
        </w:tabs>
        <w:spacing w:line="276" w:lineRule="auto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 xml:space="preserve">           </w:t>
      </w:r>
      <w:r w:rsidR="005B5711" w:rsidRPr="003D63AE">
        <w:rPr>
          <w:b/>
          <w:bCs/>
          <w:sz w:val="26"/>
          <w:szCs w:val="26"/>
        </w:rPr>
        <w:t>Технические требования к оборудованию.</w:t>
      </w:r>
    </w:p>
    <w:p w:rsidR="0025185D" w:rsidRPr="003D63AE" w:rsidRDefault="00836B79" w:rsidP="0025185D">
      <w:pPr>
        <w:numPr>
          <w:ilvl w:val="1"/>
          <w:numId w:val="6"/>
        </w:numPr>
        <w:jc w:val="both"/>
        <w:rPr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 xml:space="preserve">Требования к однофазным </w:t>
      </w:r>
      <w:r w:rsidR="00E941F2">
        <w:rPr>
          <w:b/>
          <w:bCs/>
          <w:sz w:val="26"/>
          <w:szCs w:val="26"/>
        </w:rPr>
        <w:t xml:space="preserve">блокам БИЗ с </w:t>
      </w:r>
      <w:proofErr w:type="spellStart"/>
      <w:r w:rsidR="00161CAF" w:rsidRPr="003D63AE">
        <w:rPr>
          <w:b/>
          <w:bCs/>
          <w:sz w:val="26"/>
          <w:szCs w:val="26"/>
        </w:rPr>
        <w:t>однотарифным</w:t>
      </w:r>
      <w:proofErr w:type="spellEnd"/>
      <w:r w:rsidR="00161CAF" w:rsidRPr="003D63AE">
        <w:rPr>
          <w:b/>
          <w:bCs/>
          <w:sz w:val="26"/>
          <w:szCs w:val="26"/>
        </w:rPr>
        <w:t xml:space="preserve"> </w:t>
      </w:r>
      <w:r w:rsidR="003C4786" w:rsidRPr="003D63AE">
        <w:rPr>
          <w:b/>
          <w:bCs/>
          <w:sz w:val="26"/>
          <w:szCs w:val="26"/>
        </w:rPr>
        <w:t>электро</w:t>
      </w:r>
      <w:r w:rsidRPr="003D63AE">
        <w:rPr>
          <w:b/>
          <w:bCs/>
          <w:sz w:val="26"/>
          <w:szCs w:val="26"/>
        </w:rPr>
        <w:t>счетчик</w:t>
      </w:r>
      <w:r w:rsidR="00E941F2">
        <w:rPr>
          <w:b/>
          <w:bCs/>
          <w:sz w:val="26"/>
          <w:szCs w:val="26"/>
        </w:rPr>
        <w:t>о</w:t>
      </w:r>
      <w:r w:rsidRPr="003D63AE">
        <w:rPr>
          <w:b/>
          <w:bCs/>
          <w:sz w:val="26"/>
          <w:szCs w:val="26"/>
        </w:rPr>
        <w:t>м</w:t>
      </w:r>
      <w:r w:rsidR="00E941F2">
        <w:rPr>
          <w:b/>
          <w:bCs/>
          <w:sz w:val="26"/>
          <w:szCs w:val="26"/>
        </w:rPr>
        <w:t xml:space="preserve"> и ВА 25 А</w:t>
      </w:r>
      <w:r w:rsidRPr="003D63AE">
        <w:rPr>
          <w:b/>
          <w:bCs/>
          <w:sz w:val="26"/>
          <w:szCs w:val="26"/>
        </w:rPr>
        <w:t>.</w:t>
      </w:r>
    </w:p>
    <w:p w:rsidR="00D4436A" w:rsidRPr="003D63AE" w:rsidRDefault="00D4436A" w:rsidP="00D4436A">
      <w:pPr>
        <w:pStyle w:val="af0"/>
        <w:tabs>
          <w:tab w:val="left" w:pos="0"/>
        </w:tabs>
        <w:spacing w:line="276" w:lineRule="auto"/>
        <w:ind w:left="0" w:firstLine="993"/>
        <w:jc w:val="both"/>
        <w:rPr>
          <w:sz w:val="26"/>
          <w:szCs w:val="26"/>
        </w:rPr>
      </w:pPr>
      <w:r w:rsidRPr="003D63AE">
        <w:rPr>
          <w:bCs/>
          <w:sz w:val="26"/>
          <w:szCs w:val="26"/>
        </w:rPr>
        <w:t>Оборудование</w:t>
      </w:r>
      <w:r w:rsidRPr="003D63AE">
        <w:rPr>
          <w:sz w:val="26"/>
          <w:szCs w:val="26"/>
        </w:rPr>
        <w:t xml:space="preserve"> должно быть новым, ранее не использованным. Дата изготовления должна быть не ранее </w:t>
      </w:r>
      <w:r w:rsidR="00077FFE" w:rsidRPr="003D63AE">
        <w:rPr>
          <w:sz w:val="26"/>
          <w:szCs w:val="26"/>
          <w:lang w:val="en-US"/>
        </w:rPr>
        <w:t>I</w:t>
      </w:r>
      <w:r w:rsidR="00046093">
        <w:rPr>
          <w:sz w:val="26"/>
          <w:szCs w:val="26"/>
          <w:lang w:val="en-US"/>
        </w:rPr>
        <w:t>II</w:t>
      </w:r>
      <w:r w:rsidRPr="003D63AE">
        <w:rPr>
          <w:sz w:val="26"/>
          <w:szCs w:val="26"/>
        </w:rPr>
        <w:t xml:space="preserve"> квартала </w:t>
      </w:r>
      <w:r w:rsidR="00473CFA" w:rsidRPr="003D63AE">
        <w:rPr>
          <w:sz w:val="26"/>
          <w:szCs w:val="26"/>
        </w:rPr>
        <w:t>201</w:t>
      </w:r>
      <w:r w:rsidR="00473CFA" w:rsidRPr="00473CFA">
        <w:rPr>
          <w:sz w:val="26"/>
          <w:szCs w:val="26"/>
        </w:rPr>
        <w:t>9</w:t>
      </w:r>
      <w:r w:rsidR="00473CFA" w:rsidRPr="003D63AE">
        <w:rPr>
          <w:sz w:val="26"/>
          <w:szCs w:val="26"/>
        </w:rPr>
        <w:t xml:space="preserve"> </w:t>
      </w:r>
      <w:r w:rsidRPr="003D63AE">
        <w:rPr>
          <w:sz w:val="26"/>
          <w:szCs w:val="26"/>
        </w:rPr>
        <w:t>года.</w:t>
      </w:r>
    </w:p>
    <w:p w:rsidR="00D4436A" w:rsidRPr="003D63AE" w:rsidRDefault="00D4436A" w:rsidP="00D4436A">
      <w:pPr>
        <w:ind w:firstLine="993"/>
        <w:jc w:val="both"/>
        <w:rPr>
          <w:bCs/>
          <w:sz w:val="26"/>
          <w:szCs w:val="26"/>
        </w:rPr>
      </w:pPr>
      <w:r w:rsidRPr="003D63AE">
        <w:rPr>
          <w:bCs/>
          <w:sz w:val="26"/>
          <w:szCs w:val="26"/>
        </w:rPr>
        <w:t xml:space="preserve">Однофазные интегральные счетчики электрической энергии должны </w:t>
      </w:r>
      <w:r w:rsidR="00EC3381">
        <w:rPr>
          <w:bCs/>
          <w:sz w:val="26"/>
          <w:szCs w:val="26"/>
        </w:rPr>
        <w:t>обеспечивать у</w:t>
      </w:r>
      <w:r w:rsidR="00EC3381" w:rsidRPr="00EC3381">
        <w:rPr>
          <w:bCs/>
          <w:sz w:val="26"/>
          <w:szCs w:val="26"/>
        </w:rPr>
        <w:t>чёт "по модулю"</w:t>
      </w:r>
      <w:r w:rsidR="00EC3381">
        <w:rPr>
          <w:bCs/>
          <w:sz w:val="26"/>
          <w:szCs w:val="26"/>
        </w:rPr>
        <w:t xml:space="preserve">, т.е. </w:t>
      </w:r>
      <w:r w:rsidR="00EC3381" w:rsidRPr="00EC3381">
        <w:rPr>
          <w:bCs/>
          <w:sz w:val="26"/>
          <w:szCs w:val="26"/>
        </w:rPr>
        <w:t>подключение входа фазы и выхода фазы наоборот (подключение с обратной полярностью в токовой цепи) и подключение фазы к клеммам нуля, а нуля к клемм</w:t>
      </w:r>
      <w:bookmarkStart w:id="0" w:name="_GoBack"/>
      <w:bookmarkEnd w:id="0"/>
      <w:r w:rsidR="00EC3381" w:rsidRPr="00EC3381">
        <w:rPr>
          <w:bCs/>
          <w:sz w:val="26"/>
          <w:szCs w:val="26"/>
        </w:rPr>
        <w:t>ам фазы (подключение с обратной полярностью в цепи тока и напряжения) не приводит к искажению показаний</w:t>
      </w:r>
      <w:r w:rsidRPr="003D63AE">
        <w:rPr>
          <w:bCs/>
          <w:sz w:val="26"/>
          <w:szCs w:val="26"/>
        </w:rPr>
        <w:t xml:space="preserve"> и иметь стандартный телеметрический импульсный выход.</w:t>
      </w:r>
    </w:p>
    <w:p w:rsidR="00E941F2" w:rsidRP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E941F2">
        <w:rPr>
          <w:bCs/>
          <w:sz w:val="26"/>
          <w:szCs w:val="26"/>
        </w:rPr>
        <w:t>В состав блока измерения и защиты (БИЗ) входят следующие элементы:</w:t>
      </w:r>
    </w:p>
    <w:p w:rsidR="00E941F2" w:rsidRP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E941F2">
        <w:rPr>
          <w:bCs/>
          <w:sz w:val="26"/>
          <w:szCs w:val="26"/>
        </w:rPr>
        <w:t>- шкаф пластиковый;</w:t>
      </w:r>
    </w:p>
    <w:p w:rsidR="00E941F2" w:rsidRP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E941F2">
        <w:rPr>
          <w:bCs/>
          <w:sz w:val="26"/>
          <w:szCs w:val="26"/>
        </w:rPr>
        <w:t>- вводной коммутационный аппарат (размыкатель нагрузки), установленный до счетчика;</w:t>
      </w:r>
    </w:p>
    <w:p w:rsidR="00E941F2" w:rsidRP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E941F2">
        <w:rPr>
          <w:bCs/>
          <w:sz w:val="26"/>
          <w:szCs w:val="26"/>
        </w:rPr>
        <w:t>- защитный коммутационный аппарат (автоматический выключатель), установленный после счетчика;</w:t>
      </w:r>
    </w:p>
    <w:p w:rsidR="00E941F2" w:rsidRP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E941F2">
        <w:rPr>
          <w:bCs/>
          <w:sz w:val="26"/>
          <w:szCs w:val="26"/>
        </w:rPr>
        <w:t>- элементы внутренней коммутации (соединительные провода, шинки и т.п.).</w:t>
      </w:r>
    </w:p>
    <w:p w:rsid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E941F2">
        <w:rPr>
          <w:bCs/>
          <w:sz w:val="26"/>
          <w:szCs w:val="26"/>
        </w:rPr>
        <w:t>- однофазный электросчетчик.</w:t>
      </w:r>
    </w:p>
    <w:p w:rsid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236F59">
        <w:t>БИЗ должны поставляться в сборе, то есть все элементы должны быть установлены внутри шкафа, между ними должна быть выполнена вся необходимая проводка</w:t>
      </w:r>
      <w:r>
        <w:t>.</w:t>
      </w:r>
    </w:p>
    <w:p w:rsidR="00D4436A" w:rsidRPr="003D63AE" w:rsidRDefault="00D4436A" w:rsidP="00E941F2">
      <w:pPr>
        <w:ind w:firstLine="993"/>
        <w:jc w:val="both"/>
        <w:rPr>
          <w:b/>
          <w:bCs/>
          <w:sz w:val="26"/>
          <w:szCs w:val="26"/>
        </w:rPr>
      </w:pPr>
      <w:r w:rsidRPr="003D63AE">
        <w:rPr>
          <w:sz w:val="26"/>
          <w:szCs w:val="26"/>
        </w:rPr>
        <w:t>Технические характеристики и параметры предлагаемого к поставке оборудования должны соответствовать приведенным в таблице (численные значения быть не хуже указанных):</w:t>
      </w:r>
    </w:p>
    <w:p w:rsidR="00D4436A" w:rsidRPr="003D63AE" w:rsidRDefault="00D4436A" w:rsidP="00D4436A">
      <w:pPr>
        <w:ind w:left="360"/>
        <w:jc w:val="both"/>
        <w:rPr>
          <w:bCs/>
          <w:sz w:val="26"/>
          <w:szCs w:val="26"/>
        </w:rPr>
      </w:pPr>
    </w:p>
    <w:p w:rsidR="00D4436A" w:rsidRPr="003D63AE" w:rsidRDefault="00D4436A" w:rsidP="00DE4A2B">
      <w:pPr>
        <w:jc w:val="right"/>
        <w:rPr>
          <w:sz w:val="26"/>
          <w:szCs w:val="26"/>
        </w:rPr>
      </w:pPr>
      <w:r w:rsidRPr="003D63AE">
        <w:rPr>
          <w:sz w:val="26"/>
          <w:szCs w:val="26"/>
        </w:rPr>
        <w:t>Таблица 3</w:t>
      </w: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6521"/>
      </w:tblGrid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pPr>
              <w:jc w:val="center"/>
              <w:rPr>
                <w:b/>
              </w:rPr>
            </w:pPr>
            <w:r w:rsidRPr="00236F59">
              <w:rPr>
                <w:b/>
              </w:rPr>
              <w:t>Наименование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pPr>
              <w:jc w:val="center"/>
              <w:rPr>
                <w:b/>
              </w:rPr>
            </w:pPr>
            <w:r w:rsidRPr="00236F59">
              <w:rPr>
                <w:b/>
              </w:rPr>
              <w:t>Технические требования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 xml:space="preserve"> Наименование и тип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pPr>
              <w:rPr>
                <w:b/>
              </w:rPr>
            </w:pPr>
            <w:r w:rsidRPr="00236F59">
              <w:t>Блок измерения и защиты (БИЗ) с 1-фазным счетчиком с размыкателем нагрузки и автоматическим выключателем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 xml:space="preserve"> Назначение и область применения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Размещение 1 фазных приборов учета на границе балансовой принадлежности с подключением к однофазной сети.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 xml:space="preserve"> Наличие сертификации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 xml:space="preserve"> Обязательно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 xml:space="preserve"> ГОСТ или ТУ на блок измерения защиты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 xml:space="preserve"> Обязательно</w:t>
            </w:r>
          </w:p>
          <w:p w:rsidR="00E941F2" w:rsidRPr="00236F59" w:rsidRDefault="00E941F2" w:rsidP="00E805F6">
            <w:r w:rsidRPr="00236F59">
              <w:t>ГОСТ 31818.11-2012 (IEC 62052-11:2003); ГОСТ 31819.21-2012 (IEC 62053-21:2003)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pPr>
              <w:jc w:val="center"/>
              <w:rPr>
                <w:b/>
              </w:rPr>
            </w:pPr>
            <w:r w:rsidRPr="00236F59">
              <w:rPr>
                <w:b/>
              </w:rPr>
              <w:t>Технические данные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/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а) Номинальное напряжение, В.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 xml:space="preserve"> 230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б) Номинальный (максимальный) ток, 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5(60)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в) автоматический выключатель, шт.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1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г) размыкатель, шт.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1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д) номинальный ток размыкателя, 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25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е) номинальный ток автоматического выключателя, 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25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lastRenderedPageBreak/>
              <w:t>ж) однофазный прибор учета, Класс точности при измерении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1,0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з) Максимальный рабочий температурный диапазон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от -40 до +55 С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 xml:space="preserve">и)  </w:t>
            </w:r>
            <w:proofErr w:type="spellStart"/>
            <w:r w:rsidRPr="00236F59">
              <w:t>Межповерочный</w:t>
            </w:r>
            <w:proofErr w:type="spellEnd"/>
            <w:r w:rsidRPr="00236F59">
              <w:t xml:space="preserve"> интервал не менее, лет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16</w:t>
            </w:r>
          </w:p>
        </w:tc>
      </w:tr>
      <w:tr w:rsidR="00E941F2" w:rsidRPr="00236F59" w:rsidTr="00E805F6">
        <w:trPr>
          <w:trHeight w:val="20"/>
        </w:trPr>
        <w:tc>
          <w:tcPr>
            <w:tcW w:w="10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pPr>
              <w:jc w:val="center"/>
              <w:rPr>
                <w:b/>
              </w:rPr>
            </w:pPr>
            <w:r w:rsidRPr="00236F59">
              <w:rPr>
                <w:b/>
              </w:rPr>
              <w:t>Общие требования: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а) Конструктивное исполнение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 xml:space="preserve"> </w:t>
            </w:r>
            <w:r w:rsidRPr="00236F59">
              <w:rPr>
                <w:lang w:val="en-US"/>
              </w:rPr>
              <w:t>I</w:t>
            </w:r>
            <w:r w:rsidRPr="00236F59">
              <w:t>Р54.У1</w:t>
            </w:r>
            <w:r w:rsidRPr="00236F59">
              <w:rPr>
                <w:lang w:val="en-US"/>
              </w:rPr>
              <w:t xml:space="preserve"> </w:t>
            </w:r>
            <w:r w:rsidRPr="00236F59">
              <w:t>по ГОСТ 14254-96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б) Материал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 xml:space="preserve">Корпус БИЗ должен быть выполнен из не поддерживающего горения SAN-пластика или поликарбоната. Крышка корпуса должна быть выполнена из не поддерживающего горения прозрачного или непрозрачного </w:t>
            </w:r>
            <w:proofErr w:type="gramStart"/>
            <w:r w:rsidRPr="00236F59">
              <w:t>SAN-пластика</w:t>
            </w:r>
            <w:proofErr w:type="gramEnd"/>
            <w:r w:rsidRPr="00236F59">
              <w:t xml:space="preserve"> или поликарбоната.  </w:t>
            </w:r>
            <w:proofErr w:type="gramStart"/>
            <w:r w:rsidRPr="00236F59">
              <w:t>В  случае</w:t>
            </w:r>
            <w:proofErr w:type="gramEnd"/>
            <w:r w:rsidRPr="00236F59">
              <w:t xml:space="preserve"> изготовления крышки из непрозрачного материала должно быть предусмотрено прозрачное окно, обеспечивающее  возможность визуального контроля учетных данных.  В течение всего срока службы корпус и крышка БИЗ не должны терять своих оптических (прозрачность) и механических свойств.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в) Ограничение доступа внутрь</w:t>
            </w:r>
          </w:p>
          <w:p w:rsidR="00E941F2" w:rsidRPr="00236F59" w:rsidRDefault="00E941F2" w:rsidP="00E805F6">
            <w:r w:rsidRPr="00236F59">
              <w:t xml:space="preserve"> ящика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 xml:space="preserve"> Наличие на крышке пломбировочных устройств, в том числе отдельной пломбировочной крышки для доступа к рукоятке вводного автоматического выключателя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г) Необходимость шефмонтажа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 xml:space="preserve"> нет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д) Срок службы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 xml:space="preserve"> Не менее 30 лет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е) Срок хранения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 xml:space="preserve"> 2 года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>ж) Диапазон рабочих температур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r w:rsidRPr="00236F59">
              <w:t xml:space="preserve"> От - 40 до + 55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36F59">
              <w:rPr>
                <w:bCs/>
                <w:spacing w:val="-2"/>
              </w:rPr>
              <w:t>з) Наличие заводской документации.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Cs/>
                <w:spacing w:val="6"/>
              </w:rPr>
            </w:pPr>
            <w:r w:rsidRPr="00236F59">
              <w:rPr>
                <w:bCs/>
                <w:spacing w:val="6"/>
              </w:rPr>
              <w:t xml:space="preserve"> Паспорт на БИЗ</w:t>
            </w:r>
          </w:p>
        </w:tc>
      </w:tr>
      <w:tr w:rsidR="00E941F2" w:rsidRPr="00236F59" w:rsidTr="00E805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544" w:type="dxa"/>
          </w:tcPr>
          <w:p w:rsidR="00E941F2" w:rsidRPr="00236F59" w:rsidRDefault="00E941F2" w:rsidP="00E805F6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36F59">
              <w:rPr>
                <w:spacing w:val="2"/>
              </w:rPr>
              <w:t xml:space="preserve">и) Габаритные размеры: </w:t>
            </w:r>
            <w:r w:rsidRPr="00236F59">
              <w:rPr>
                <w:spacing w:val="1"/>
              </w:rPr>
              <w:t>длина х ширина х высота не менее, мм</w:t>
            </w:r>
          </w:p>
        </w:tc>
        <w:tc>
          <w:tcPr>
            <w:tcW w:w="6521" w:type="dxa"/>
          </w:tcPr>
          <w:p w:rsidR="00E941F2" w:rsidRPr="00236F59" w:rsidRDefault="00E941F2" w:rsidP="00E805F6">
            <w:pPr>
              <w:widowControl w:val="0"/>
              <w:shd w:val="clear" w:color="auto" w:fill="FFFFFF"/>
              <w:tabs>
                <w:tab w:val="left" w:pos="600"/>
              </w:tabs>
              <w:autoSpaceDE w:val="0"/>
              <w:autoSpaceDN w:val="0"/>
              <w:adjustRightInd w:val="0"/>
            </w:pPr>
            <w:r w:rsidRPr="00236F59">
              <w:t>498х233х145</w:t>
            </w:r>
          </w:p>
        </w:tc>
      </w:tr>
      <w:tr w:rsidR="00E941F2" w:rsidRPr="00236F59" w:rsidTr="00E805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544" w:type="dxa"/>
          </w:tcPr>
          <w:p w:rsidR="00E941F2" w:rsidRPr="00236F59" w:rsidRDefault="00E941F2" w:rsidP="00E805F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1"/>
              </w:rPr>
            </w:pPr>
            <w:r w:rsidRPr="00236F59">
              <w:rPr>
                <w:spacing w:val="1"/>
              </w:rPr>
              <w:t>к) Соответствие требованиям безопасности:</w:t>
            </w:r>
          </w:p>
        </w:tc>
        <w:tc>
          <w:tcPr>
            <w:tcW w:w="6521" w:type="dxa"/>
          </w:tcPr>
          <w:p w:rsidR="00E941F2" w:rsidRPr="00236F59" w:rsidRDefault="00E941F2" w:rsidP="00E805F6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36F59">
              <w:rPr>
                <w:bCs/>
                <w:spacing w:val="-1"/>
              </w:rPr>
              <w:t xml:space="preserve"> Сертификат безопасности</w:t>
            </w:r>
          </w:p>
        </w:tc>
      </w:tr>
      <w:tr w:rsidR="00E941F2" w:rsidRPr="00236F59" w:rsidTr="00E805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544" w:type="dxa"/>
          </w:tcPr>
          <w:p w:rsidR="00E941F2" w:rsidRPr="00E37521" w:rsidRDefault="00E941F2" w:rsidP="00E805F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1"/>
              </w:rPr>
            </w:pPr>
            <w:r w:rsidRPr="00E37521">
              <w:rPr>
                <w:spacing w:val="1"/>
              </w:rPr>
              <w:t>л) Особенности конструкции</w:t>
            </w:r>
          </w:p>
        </w:tc>
        <w:tc>
          <w:tcPr>
            <w:tcW w:w="6521" w:type="dxa"/>
          </w:tcPr>
          <w:p w:rsidR="00E941F2" w:rsidRPr="00E37521" w:rsidRDefault="00E941F2" w:rsidP="00E805F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2"/>
              </w:rPr>
            </w:pPr>
            <w:r w:rsidRPr="00E37521">
              <w:rPr>
                <w:bCs/>
                <w:spacing w:val="-1"/>
              </w:rPr>
              <w:t>Конструктивное исполнение БИЗ должно предусматривать возможность крепления на опору (квадратного, круглого сечения) с помощью стальной ленты.</w:t>
            </w:r>
          </w:p>
        </w:tc>
      </w:tr>
      <w:tr w:rsidR="00E941F2" w:rsidRPr="00236F59" w:rsidTr="00E805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544" w:type="dxa"/>
          </w:tcPr>
          <w:p w:rsidR="00E941F2" w:rsidRPr="00E37521" w:rsidRDefault="00E941F2" w:rsidP="00E805F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1"/>
              </w:rPr>
            </w:pPr>
            <w:r w:rsidRPr="00E37521">
              <w:t>М) Назначение и область применения</w:t>
            </w:r>
          </w:p>
        </w:tc>
        <w:tc>
          <w:tcPr>
            <w:tcW w:w="6521" w:type="dxa"/>
          </w:tcPr>
          <w:p w:rsidR="00E941F2" w:rsidRPr="00E37521" w:rsidRDefault="00E941F2" w:rsidP="00E805F6">
            <w:pPr>
              <w:shd w:val="clear" w:color="auto" w:fill="FFFFFF"/>
              <w:ind w:right="67"/>
            </w:pPr>
            <w:r w:rsidRPr="00E37521">
              <w:t xml:space="preserve">Счетчики электрической энергии предназначены для измерения активной энергии в </w:t>
            </w:r>
            <w:r>
              <w:t>одно</w:t>
            </w:r>
            <w:r w:rsidRPr="00E37521">
              <w:t>фазных цепях переменного тока напряжением 0,</w:t>
            </w:r>
            <w:r>
              <w:t>23</w:t>
            </w:r>
            <w:r w:rsidRPr="00E37521">
              <w:t xml:space="preserve"> </w:t>
            </w:r>
            <w:proofErr w:type="spellStart"/>
            <w:r w:rsidRPr="00E37521">
              <w:t>кВ</w:t>
            </w:r>
            <w:proofErr w:type="spellEnd"/>
            <w:r w:rsidRPr="00E37521">
              <w:t xml:space="preserve"> с частотой 50 Гц. Счетчики могут применяться как автономно, так и в составе автоматизированных систем контроля и учета электроэнергии.</w:t>
            </w:r>
          </w:p>
          <w:p w:rsidR="00E941F2" w:rsidRPr="00E37521" w:rsidRDefault="00E941F2" w:rsidP="00E805F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Cs/>
                <w:spacing w:val="-1"/>
              </w:rPr>
            </w:pPr>
            <w:r w:rsidRPr="00E37521">
              <w:t>Размещение приборов учета на объектах потребителей-граждан и юридических лиц, как в закрытых помещениях, так и в выносных шкафах учета наружной установки.</w:t>
            </w:r>
          </w:p>
        </w:tc>
      </w:tr>
    </w:tbl>
    <w:p w:rsidR="00D4436A" w:rsidRPr="003D63AE" w:rsidRDefault="00D4436A" w:rsidP="00D4436A">
      <w:pPr>
        <w:shd w:val="clear" w:color="auto" w:fill="FFFFFF"/>
        <w:jc w:val="both"/>
        <w:rPr>
          <w:sz w:val="26"/>
          <w:szCs w:val="26"/>
        </w:rPr>
      </w:pPr>
    </w:p>
    <w:p w:rsidR="00FB3C84" w:rsidRPr="003D63AE" w:rsidRDefault="00FB3C84" w:rsidP="0027722F">
      <w:pPr>
        <w:spacing w:line="276" w:lineRule="auto"/>
        <w:rPr>
          <w:b/>
          <w:sz w:val="26"/>
          <w:szCs w:val="26"/>
        </w:rPr>
      </w:pPr>
    </w:p>
    <w:p w:rsidR="00F6628E" w:rsidRPr="003D63AE" w:rsidRDefault="00F6628E" w:rsidP="00E941F2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Общие требования.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418" w:right="68" w:hanging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К поставке допускается оборудование, отвечающее следующим требованиям:</w:t>
      </w:r>
    </w:p>
    <w:p w:rsidR="00F6628E" w:rsidRPr="003D63AE" w:rsidRDefault="00F6628E" w:rsidP="00F6628E">
      <w:pPr>
        <w:pStyle w:val="1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lastRenderedPageBreak/>
        <w:t>для российских производителей – положительное заключение МВК, ТУ, или иные документы, подтверждающие соответствие техническим требованиям;</w:t>
      </w:r>
    </w:p>
    <w:p w:rsidR="00F6628E" w:rsidRPr="003D63AE" w:rsidRDefault="00F6628E" w:rsidP="00F6628E">
      <w:pPr>
        <w:pStyle w:val="1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для импортного оборудования, а </w:t>
      </w:r>
      <w:proofErr w:type="gramStart"/>
      <w:r w:rsidRPr="003D63AE">
        <w:rPr>
          <w:sz w:val="26"/>
          <w:szCs w:val="26"/>
        </w:rPr>
        <w:t>так же</w:t>
      </w:r>
      <w:proofErr w:type="gramEnd"/>
      <w:r w:rsidRPr="003D63AE">
        <w:rPr>
          <w:sz w:val="26"/>
          <w:szCs w:val="26"/>
        </w:rPr>
        <w:t xml:space="preserve"> для отечественного оборудования, выпускаемого для других отраслей и ведомств – сертификаты соответствия функциональных и технических показателей оборудования условиям эксплуатации и действующим отраслевым требованиям. </w:t>
      </w:r>
    </w:p>
    <w:p w:rsidR="00F6628E" w:rsidRPr="003D63AE" w:rsidRDefault="00F6628E" w:rsidP="00F6628E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Сертификация должна быть проведена в соответствии с Постановлением Госстандарта РФ от 16 июля 1999 г. N 36 «О Правилах проведения сертификации электрооборудования». 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0"/>
          <w:tab w:val="left" w:pos="851"/>
          <w:tab w:val="left" w:pos="1276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Оборудование должно соответствовать требованиям «Правил устройства электроустановок» (ПУЭ) (7-е издание) и требованиям </w:t>
      </w:r>
      <w:proofErr w:type="gramStart"/>
      <w:r w:rsidRPr="003D63AE">
        <w:rPr>
          <w:sz w:val="26"/>
          <w:szCs w:val="26"/>
        </w:rPr>
        <w:t>стандартов  ГОСТ</w:t>
      </w:r>
      <w:proofErr w:type="gramEnd"/>
      <w:r w:rsidRPr="003D63AE">
        <w:rPr>
          <w:sz w:val="26"/>
          <w:szCs w:val="26"/>
        </w:rPr>
        <w:t>:</w:t>
      </w:r>
    </w:p>
    <w:p w:rsidR="00F6628E" w:rsidRPr="003D63AE" w:rsidRDefault="00F6628E" w:rsidP="00F6628E">
      <w:pPr>
        <w:spacing w:line="276" w:lineRule="auto"/>
        <w:ind w:firstLine="708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6628E" w:rsidRPr="003D63AE" w:rsidRDefault="00F6628E" w:rsidP="00F6628E">
      <w:pPr>
        <w:pStyle w:val="10"/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jc w:val="both"/>
        <w:rPr>
          <w:rStyle w:val="apple-style-span"/>
          <w:sz w:val="26"/>
          <w:szCs w:val="26"/>
        </w:rPr>
      </w:pPr>
      <w:r w:rsidRPr="003D63AE">
        <w:rPr>
          <w:rStyle w:val="apple-style-span"/>
          <w:sz w:val="26"/>
          <w:szCs w:val="26"/>
        </w:rPr>
        <w:t>Оборудование должно быть включено в Федеральный информационный фонд по обеспечению единства измерений</w:t>
      </w:r>
      <w:r w:rsidRPr="003D63AE" w:rsidDel="007F2939">
        <w:rPr>
          <w:rStyle w:val="apple-style-span"/>
          <w:sz w:val="26"/>
          <w:szCs w:val="26"/>
        </w:rPr>
        <w:t xml:space="preserve"> </w:t>
      </w:r>
      <w:r w:rsidRPr="003D63AE">
        <w:rPr>
          <w:rStyle w:val="apple-style-span"/>
          <w:sz w:val="26"/>
          <w:szCs w:val="26"/>
        </w:rPr>
        <w:t xml:space="preserve">РФ, иметь действующий сертификат соответствия и отметку о проведении первичной/заводской поверки. На момент поставки победителем конкурса счетчиков электроэнергии в филиал в соответствии с согласованным графиком, давность их поверки не должна превышать </w:t>
      </w:r>
      <w:r w:rsidR="00473CFA" w:rsidRPr="00473CFA">
        <w:rPr>
          <w:rStyle w:val="apple-style-span"/>
          <w:sz w:val="26"/>
          <w:szCs w:val="26"/>
        </w:rPr>
        <w:t>3</w:t>
      </w:r>
      <w:r w:rsidR="00473CFA" w:rsidRPr="003D63AE">
        <w:rPr>
          <w:rStyle w:val="apple-style-span"/>
          <w:iCs/>
          <w:sz w:val="26"/>
          <w:szCs w:val="26"/>
        </w:rPr>
        <w:t xml:space="preserve"> </w:t>
      </w:r>
      <w:r w:rsidRPr="003D63AE">
        <w:rPr>
          <w:rStyle w:val="apple-style-span"/>
          <w:iCs/>
          <w:sz w:val="26"/>
          <w:szCs w:val="26"/>
        </w:rPr>
        <w:t>месяцев.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Все оборудование должно быть обеспечено заводской не повреждённой упаковкой, полным комплектом заводской документации на русском языке (техническим паспортом, руководством по эксплуатации и др.).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14192-96, ГОСТ 23216-78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F6628E" w:rsidRPr="003D63AE" w:rsidRDefault="00F6628E" w:rsidP="00F6628E">
      <w:pPr>
        <w:pStyle w:val="10"/>
        <w:tabs>
          <w:tab w:val="left" w:pos="567"/>
          <w:tab w:val="left" w:pos="993"/>
        </w:tabs>
        <w:spacing w:line="276" w:lineRule="auto"/>
        <w:ind w:left="993" w:right="68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Гарантийные обязательства.</w:t>
      </w:r>
    </w:p>
    <w:p w:rsidR="00F6628E" w:rsidRPr="003D63AE" w:rsidRDefault="00F6628E" w:rsidP="00F6628E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Гарантия на поставляемое </w:t>
      </w:r>
      <w:proofErr w:type="gramStart"/>
      <w:r w:rsidRPr="003D63AE">
        <w:rPr>
          <w:sz w:val="26"/>
          <w:szCs w:val="26"/>
        </w:rPr>
        <w:t>оборудование  должна</w:t>
      </w:r>
      <w:proofErr w:type="gramEnd"/>
      <w:r w:rsidRPr="003D63AE">
        <w:rPr>
          <w:sz w:val="26"/>
          <w:szCs w:val="26"/>
        </w:rPr>
        <w:t xml:space="preserve"> распространяться не менее чем на </w:t>
      </w:r>
      <w:r w:rsidR="00EA538F" w:rsidRPr="003D63AE">
        <w:rPr>
          <w:sz w:val="26"/>
          <w:szCs w:val="26"/>
        </w:rPr>
        <w:t xml:space="preserve">36 </w:t>
      </w:r>
      <w:r w:rsidRPr="003D63AE">
        <w:rPr>
          <w:sz w:val="26"/>
          <w:szCs w:val="26"/>
        </w:rPr>
        <w:t xml:space="preserve">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F6628E" w:rsidRPr="003D63AE" w:rsidRDefault="00F6628E" w:rsidP="00F6628E">
      <w:pPr>
        <w:pStyle w:val="10"/>
        <w:tabs>
          <w:tab w:val="left" w:pos="567"/>
          <w:tab w:val="left" w:pos="1134"/>
        </w:tabs>
        <w:spacing w:line="276" w:lineRule="auto"/>
        <w:ind w:left="993" w:right="68"/>
        <w:jc w:val="both"/>
        <w:rPr>
          <w:sz w:val="26"/>
          <w:szCs w:val="26"/>
        </w:rPr>
      </w:pPr>
      <w:r w:rsidRPr="003D63AE">
        <w:rPr>
          <w:b/>
          <w:bCs/>
          <w:sz w:val="26"/>
          <w:szCs w:val="26"/>
        </w:rPr>
        <w:t>Требования к надежности и живучести оборудования.</w:t>
      </w:r>
    </w:p>
    <w:p w:rsidR="00F6628E" w:rsidRPr="003D63AE" w:rsidRDefault="00F6628E" w:rsidP="00F6628E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lastRenderedPageBreak/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20 лет.</w:t>
      </w:r>
    </w:p>
    <w:p w:rsidR="00F6628E" w:rsidRPr="003D63AE" w:rsidRDefault="00F6628E" w:rsidP="00F6628E">
      <w:pPr>
        <w:pStyle w:val="10"/>
        <w:tabs>
          <w:tab w:val="left" w:pos="567"/>
        </w:tabs>
        <w:spacing w:line="276" w:lineRule="auto"/>
        <w:ind w:left="993" w:right="68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 xml:space="preserve">Состав технической и </w:t>
      </w:r>
      <w:proofErr w:type="gramStart"/>
      <w:r w:rsidRPr="003D63AE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3D63AE">
        <w:rPr>
          <w:b/>
          <w:bCs/>
          <w:sz w:val="26"/>
          <w:szCs w:val="26"/>
        </w:rPr>
        <w:t>.</w:t>
      </w:r>
    </w:p>
    <w:p w:rsidR="00F6628E" w:rsidRPr="003D63AE" w:rsidRDefault="00F6628E" w:rsidP="00F6628E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По всем видам оборудования Поставщик должен предоставить полный комплект технической и </w:t>
      </w:r>
      <w:proofErr w:type="gramStart"/>
      <w:r w:rsidRPr="003D63AE">
        <w:rPr>
          <w:sz w:val="26"/>
          <w:szCs w:val="26"/>
        </w:rPr>
        <w:t>эксплуатационной  документации</w:t>
      </w:r>
      <w:proofErr w:type="gramEnd"/>
      <w:r w:rsidRPr="003D63AE">
        <w:rPr>
          <w:sz w:val="26"/>
          <w:szCs w:val="26"/>
        </w:rPr>
        <w:t xml:space="preserve"> на русском языке, подготовленной в соответствии с ГОСТ 34.003-90, ГОСТ 34.201 –89, ГОСТ 27300-87,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F6628E" w:rsidRPr="003D63AE" w:rsidRDefault="00F6628E" w:rsidP="00F6628E">
      <w:pPr>
        <w:pStyle w:val="10"/>
        <w:tabs>
          <w:tab w:val="left" w:pos="567"/>
          <w:tab w:val="left" w:pos="993"/>
        </w:tabs>
        <w:spacing w:line="276" w:lineRule="auto"/>
        <w:ind w:left="993" w:right="68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Сроки и очередность поставки оборудования.</w:t>
      </w:r>
    </w:p>
    <w:p w:rsidR="00F6628E" w:rsidRPr="003D63AE" w:rsidRDefault="00F6628E" w:rsidP="00F6628E">
      <w:pPr>
        <w:spacing w:line="276" w:lineRule="auto"/>
        <w:ind w:firstLine="708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Поставка оборудования должна осуществляться на основании Договора, заключаемого филиалом с победителем конкурса. Поставка оборудования должна быть выполнена в течение одного месяца с момента подписания Договора.  Изменение сроков поставки оборудования возможно по решению заказчика за месяц до даты, на которую переносится ближайшая поставка и оформляется соглашением между заказчиком и исполнителем.</w:t>
      </w:r>
    </w:p>
    <w:p w:rsidR="00F6628E" w:rsidRPr="003D63AE" w:rsidRDefault="00F6628E" w:rsidP="00F6628E">
      <w:pPr>
        <w:pStyle w:val="10"/>
        <w:tabs>
          <w:tab w:val="left" w:pos="567"/>
        </w:tabs>
        <w:spacing w:line="276" w:lineRule="auto"/>
        <w:ind w:left="993" w:right="68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Требования к Поставщику.</w:t>
      </w:r>
    </w:p>
    <w:p w:rsidR="00F6628E" w:rsidRPr="003D63AE" w:rsidRDefault="00F6628E" w:rsidP="00F6628E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  <w:r w:rsidRPr="003D63AE">
        <w:rPr>
          <w:sz w:val="26"/>
          <w:szCs w:val="26"/>
        </w:rPr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F6628E" w:rsidRPr="003D63AE" w:rsidRDefault="00F6628E" w:rsidP="00F6628E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  <w:r w:rsidRPr="003D63AE">
        <w:rPr>
          <w:sz w:val="26"/>
          <w:szCs w:val="26"/>
        </w:rPr>
        <w:tab/>
        <w:t>В случае альтернативного предложения по поставляемому оборудованию, Поставщик согласовывает с заказчиком возможность замены оборудования на аналогичное без изменения стоимости поставляемого оборудования и ухудшения его характеристик;</w:t>
      </w:r>
    </w:p>
    <w:p w:rsidR="00F6628E" w:rsidRPr="003D63AE" w:rsidRDefault="00F6628E" w:rsidP="00F6628E">
      <w:pPr>
        <w:pStyle w:val="10"/>
        <w:tabs>
          <w:tab w:val="left" w:pos="567"/>
        </w:tabs>
        <w:spacing w:line="276" w:lineRule="auto"/>
        <w:ind w:left="993" w:right="68"/>
        <w:jc w:val="both"/>
        <w:rPr>
          <w:sz w:val="26"/>
          <w:szCs w:val="26"/>
        </w:rPr>
      </w:pPr>
      <w:r w:rsidRPr="003D63AE">
        <w:rPr>
          <w:b/>
          <w:bCs/>
          <w:sz w:val="26"/>
          <w:szCs w:val="26"/>
        </w:rPr>
        <w:t>Правила приемки оборудования.</w:t>
      </w:r>
    </w:p>
    <w:p w:rsidR="00F6628E" w:rsidRPr="003D63AE" w:rsidRDefault="00F6628E" w:rsidP="00F6628E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3D63AE">
        <w:rPr>
          <w:sz w:val="26"/>
          <w:szCs w:val="26"/>
        </w:rPr>
        <w:t>Все поставляемое оборудование проходит входной контроль, осуществляемый представителями филиала и ответственными представителями Поставщика при получении оборудования на склад.</w:t>
      </w:r>
    </w:p>
    <w:p w:rsidR="00F6628E" w:rsidRPr="003D63AE" w:rsidRDefault="00F6628E" w:rsidP="00F6628E">
      <w:pPr>
        <w:spacing w:line="276" w:lineRule="auto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           В случае выявления дефектов, в том числе и скрытых, Поставщик обязан за свой счет заменить поставленное оборудование. </w:t>
      </w:r>
    </w:p>
    <w:p w:rsidR="003E69BB" w:rsidRPr="003D63AE" w:rsidRDefault="003E69BB" w:rsidP="0027722F">
      <w:pPr>
        <w:spacing w:line="276" w:lineRule="auto"/>
        <w:rPr>
          <w:b/>
          <w:sz w:val="26"/>
          <w:szCs w:val="26"/>
        </w:rPr>
      </w:pPr>
    </w:p>
    <w:p w:rsidR="00035A17" w:rsidRPr="003D63AE" w:rsidRDefault="00035A17" w:rsidP="0027722F">
      <w:pPr>
        <w:spacing w:line="276" w:lineRule="auto"/>
        <w:rPr>
          <w:b/>
          <w:sz w:val="26"/>
          <w:szCs w:val="26"/>
        </w:rPr>
      </w:pPr>
    </w:p>
    <w:p w:rsidR="006541AB" w:rsidRPr="003D63AE" w:rsidRDefault="006541AB" w:rsidP="0027722F">
      <w:pPr>
        <w:spacing w:line="276" w:lineRule="auto"/>
        <w:rPr>
          <w:b/>
          <w:sz w:val="26"/>
          <w:szCs w:val="26"/>
        </w:rPr>
      </w:pPr>
    </w:p>
    <w:p w:rsidR="00035A17" w:rsidRPr="003D63AE" w:rsidRDefault="00035A17" w:rsidP="0027722F">
      <w:pPr>
        <w:spacing w:line="276" w:lineRule="auto"/>
        <w:rPr>
          <w:b/>
          <w:sz w:val="26"/>
          <w:szCs w:val="26"/>
        </w:rPr>
      </w:pPr>
    </w:p>
    <w:p w:rsidR="00F104BC" w:rsidRPr="003D63AE" w:rsidRDefault="00907EAE" w:rsidP="0091308C">
      <w:pPr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Начальник </w:t>
      </w:r>
      <w:r w:rsidR="00077FFE">
        <w:rPr>
          <w:b/>
          <w:sz w:val="26"/>
          <w:szCs w:val="26"/>
        </w:rPr>
        <w:t>УВК</w:t>
      </w:r>
      <w:r>
        <w:rPr>
          <w:b/>
          <w:sz w:val="26"/>
          <w:szCs w:val="26"/>
        </w:rPr>
        <w:t xml:space="preserve">                                              </w:t>
      </w:r>
      <w:r w:rsidR="00077FFE">
        <w:rPr>
          <w:b/>
          <w:sz w:val="26"/>
          <w:szCs w:val="26"/>
        </w:rPr>
        <w:t>А.В. Кондратьев</w:t>
      </w:r>
    </w:p>
    <w:p w:rsidR="00F104BC" w:rsidRDefault="00F104BC" w:rsidP="00F104BC"/>
    <w:p w:rsidR="00DB24D2" w:rsidRDefault="00DB24D2" w:rsidP="00F104BC"/>
    <w:p w:rsidR="00DB24D2" w:rsidRDefault="00DB24D2" w:rsidP="00F104BC"/>
    <w:p w:rsidR="00DB24D2" w:rsidRDefault="00DB24D2" w:rsidP="00F104BC"/>
    <w:p w:rsidR="005D7536" w:rsidRPr="004D6532" w:rsidRDefault="00F104BC" w:rsidP="00F104BC">
      <w:pPr>
        <w:rPr>
          <w:sz w:val="16"/>
          <w:szCs w:val="16"/>
        </w:rPr>
      </w:pPr>
      <w:r w:rsidRPr="004D6532">
        <w:rPr>
          <w:sz w:val="16"/>
          <w:szCs w:val="16"/>
        </w:rPr>
        <w:t xml:space="preserve">Исп. </w:t>
      </w:r>
      <w:r w:rsidR="00907EAE">
        <w:rPr>
          <w:sz w:val="16"/>
          <w:szCs w:val="16"/>
        </w:rPr>
        <w:t>Жиляев С.В.</w:t>
      </w:r>
    </w:p>
    <w:p w:rsidR="00F104BC" w:rsidRPr="004D6532" w:rsidRDefault="00907EAE" w:rsidP="00F104BC">
      <w:pPr>
        <w:rPr>
          <w:sz w:val="16"/>
          <w:szCs w:val="16"/>
        </w:rPr>
      </w:pPr>
      <w:r w:rsidRPr="004D6532">
        <w:rPr>
          <w:sz w:val="16"/>
          <w:szCs w:val="16"/>
        </w:rPr>
        <w:t>(</w:t>
      </w:r>
      <w:r>
        <w:rPr>
          <w:sz w:val="16"/>
          <w:szCs w:val="16"/>
        </w:rPr>
        <w:t>27-40</w:t>
      </w:r>
      <w:r w:rsidRPr="004D6532">
        <w:rPr>
          <w:sz w:val="16"/>
          <w:szCs w:val="16"/>
        </w:rPr>
        <w:t>)</w:t>
      </w:r>
    </w:p>
    <w:sectPr w:rsidR="00F104BC" w:rsidRPr="004D6532" w:rsidSect="005E1DD0">
      <w:headerReference w:type="default" r:id="rId8"/>
      <w:headerReference w:type="first" r:id="rId9"/>
      <w:pgSz w:w="11906" w:h="16838"/>
      <w:pgMar w:top="1134" w:right="850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7FC" w:rsidRDefault="00C977FC" w:rsidP="0043679D">
      <w:r>
        <w:separator/>
      </w:r>
    </w:p>
  </w:endnote>
  <w:endnote w:type="continuationSeparator" w:id="0">
    <w:p w:rsidR="00C977FC" w:rsidRDefault="00C977FC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7FC" w:rsidRDefault="00C977FC" w:rsidP="0043679D">
      <w:r>
        <w:separator/>
      </w:r>
    </w:p>
  </w:footnote>
  <w:footnote w:type="continuationSeparator" w:id="0">
    <w:p w:rsidR="00C977FC" w:rsidRDefault="00C977FC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F12" w:rsidRDefault="00975039">
    <w:pPr>
      <w:pStyle w:val="af2"/>
      <w:jc w:val="center"/>
    </w:pPr>
    <w:r w:rsidRPr="00E972CF">
      <w:rPr>
        <w:sz w:val="20"/>
        <w:szCs w:val="20"/>
      </w:rPr>
      <w:fldChar w:fldCharType="begin"/>
    </w:r>
    <w:r w:rsidR="005D5F12" w:rsidRPr="00E972CF">
      <w:rPr>
        <w:sz w:val="20"/>
        <w:szCs w:val="20"/>
      </w:rPr>
      <w:instrText xml:space="preserve"> PAGE   \* MERGEFORMAT </w:instrText>
    </w:r>
    <w:r w:rsidRPr="00E972CF">
      <w:rPr>
        <w:sz w:val="20"/>
        <w:szCs w:val="20"/>
      </w:rPr>
      <w:fldChar w:fldCharType="separate"/>
    </w:r>
    <w:r w:rsidR="00046093">
      <w:rPr>
        <w:noProof/>
        <w:sz w:val="20"/>
        <w:szCs w:val="20"/>
      </w:rPr>
      <w:t>5</w:t>
    </w:r>
    <w:r w:rsidRPr="00E972CF">
      <w:rPr>
        <w:sz w:val="20"/>
        <w:szCs w:val="20"/>
      </w:rPr>
      <w:fldChar w:fldCharType="end"/>
    </w:r>
  </w:p>
  <w:p w:rsidR="005D5F12" w:rsidRDefault="005D5F12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F12" w:rsidRDefault="005D5F12">
    <w:pPr>
      <w:pStyle w:val="af2"/>
      <w:jc w:val="center"/>
    </w:pPr>
  </w:p>
  <w:p w:rsidR="005D5F12" w:rsidRDefault="005D5F1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0599"/>
    <w:multiLevelType w:val="multilevel"/>
    <w:tmpl w:val="A2FC3C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14650A25"/>
    <w:multiLevelType w:val="multilevel"/>
    <w:tmpl w:val="6EB464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267E697A"/>
    <w:multiLevelType w:val="hybridMultilevel"/>
    <w:tmpl w:val="188E6DF0"/>
    <w:lvl w:ilvl="0" w:tplc="E6722D88">
      <w:start w:val="10"/>
      <w:numFmt w:val="decimal"/>
      <w:lvlText w:val="%1"/>
      <w:lvlJc w:val="left"/>
      <w:pPr>
        <w:ind w:left="720" w:hanging="360"/>
      </w:pPr>
      <w:rPr>
        <w:rFonts w:ascii="Helvetica, sans-serif" w:hAnsi="Helvetica, sans-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3615A"/>
    <w:multiLevelType w:val="multilevel"/>
    <w:tmpl w:val="323EBE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3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" w15:restartNumberingAfterBreak="0">
    <w:nsid w:val="32B504AE"/>
    <w:multiLevelType w:val="multilevel"/>
    <w:tmpl w:val="5704BD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  <w:b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3A2E4347"/>
    <w:multiLevelType w:val="hybridMultilevel"/>
    <w:tmpl w:val="47EED8AE"/>
    <w:lvl w:ilvl="0" w:tplc="2F344EE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47C0980"/>
    <w:multiLevelType w:val="multilevel"/>
    <w:tmpl w:val="323EBE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3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9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6AE254F"/>
    <w:multiLevelType w:val="hybridMultilevel"/>
    <w:tmpl w:val="E10C36F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EC82040"/>
    <w:multiLevelType w:val="hybridMultilevel"/>
    <w:tmpl w:val="78DAC150"/>
    <w:lvl w:ilvl="0" w:tplc="70DE4EDA">
      <w:numFmt w:val="bullet"/>
      <w:lvlText w:val="-"/>
      <w:lvlJc w:val="left"/>
      <w:pPr>
        <w:ind w:left="22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0"/>
  </w:num>
  <w:num w:numId="5">
    <w:abstractNumId w:val="10"/>
  </w:num>
  <w:num w:numId="6">
    <w:abstractNumId w:val="3"/>
  </w:num>
  <w:num w:numId="7">
    <w:abstractNumId w:val="11"/>
  </w:num>
  <w:num w:numId="8">
    <w:abstractNumId w:val="2"/>
  </w:num>
  <w:num w:numId="9">
    <w:abstractNumId w:val="12"/>
  </w:num>
  <w:num w:numId="10">
    <w:abstractNumId w:val="13"/>
  </w:num>
  <w:num w:numId="11">
    <w:abstractNumId w:val="8"/>
  </w:num>
  <w:num w:numId="12">
    <w:abstractNumId w:val="4"/>
  </w:num>
  <w:num w:numId="13">
    <w:abstractNumId w:val="1"/>
  </w:num>
  <w:num w:numId="1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07BD"/>
    <w:rsid w:val="00002EBF"/>
    <w:rsid w:val="000054E0"/>
    <w:rsid w:val="0001026E"/>
    <w:rsid w:val="0001253C"/>
    <w:rsid w:val="00014CB1"/>
    <w:rsid w:val="00016BA2"/>
    <w:rsid w:val="00016CB4"/>
    <w:rsid w:val="00017585"/>
    <w:rsid w:val="00020F52"/>
    <w:rsid w:val="00022645"/>
    <w:rsid w:val="0002413C"/>
    <w:rsid w:val="00025823"/>
    <w:rsid w:val="0003104A"/>
    <w:rsid w:val="0003148B"/>
    <w:rsid w:val="00035A17"/>
    <w:rsid w:val="00036394"/>
    <w:rsid w:val="000412AF"/>
    <w:rsid w:val="00043701"/>
    <w:rsid w:val="00046093"/>
    <w:rsid w:val="000475BC"/>
    <w:rsid w:val="0005147B"/>
    <w:rsid w:val="0005177A"/>
    <w:rsid w:val="00054829"/>
    <w:rsid w:val="00063364"/>
    <w:rsid w:val="000635F4"/>
    <w:rsid w:val="00063E8E"/>
    <w:rsid w:val="00067456"/>
    <w:rsid w:val="00067B2B"/>
    <w:rsid w:val="00073C78"/>
    <w:rsid w:val="0007723D"/>
    <w:rsid w:val="00077FFE"/>
    <w:rsid w:val="00083A8E"/>
    <w:rsid w:val="00086DD7"/>
    <w:rsid w:val="0008769A"/>
    <w:rsid w:val="000918A4"/>
    <w:rsid w:val="000919CA"/>
    <w:rsid w:val="00095E72"/>
    <w:rsid w:val="00096D09"/>
    <w:rsid w:val="000A18E7"/>
    <w:rsid w:val="000A2FAB"/>
    <w:rsid w:val="000A3C1E"/>
    <w:rsid w:val="000B0D77"/>
    <w:rsid w:val="000B27ED"/>
    <w:rsid w:val="000B2EB2"/>
    <w:rsid w:val="000B41E7"/>
    <w:rsid w:val="000B4B37"/>
    <w:rsid w:val="000B4CB6"/>
    <w:rsid w:val="000B5C67"/>
    <w:rsid w:val="000B67CC"/>
    <w:rsid w:val="000C3D9C"/>
    <w:rsid w:val="000C56E3"/>
    <w:rsid w:val="000C6401"/>
    <w:rsid w:val="000D1D71"/>
    <w:rsid w:val="000D21E2"/>
    <w:rsid w:val="000D2891"/>
    <w:rsid w:val="000D47FA"/>
    <w:rsid w:val="000D4E6A"/>
    <w:rsid w:val="000D4EBA"/>
    <w:rsid w:val="000D6BDE"/>
    <w:rsid w:val="000E5A66"/>
    <w:rsid w:val="000F0596"/>
    <w:rsid w:val="000F4460"/>
    <w:rsid w:val="000F564E"/>
    <w:rsid w:val="000F62F0"/>
    <w:rsid w:val="000F764C"/>
    <w:rsid w:val="000F784F"/>
    <w:rsid w:val="000F7B9F"/>
    <w:rsid w:val="0010164E"/>
    <w:rsid w:val="00103625"/>
    <w:rsid w:val="00104374"/>
    <w:rsid w:val="00110F72"/>
    <w:rsid w:val="00111FBA"/>
    <w:rsid w:val="00115E20"/>
    <w:rsid w:val="0011615C"/>
    <w:rsid w:val="00116CF2"/>
    <w:rsid w:val="00121839"/>
    <w:rsid w:val="0012267B"/>
    <w:rsid w:val="001226DB"/>
    <w:rsid w:val="001248A7"/>
    <w:rsid w:val="00127331"/>
    <w:rsid w:val="00132164"/>
    <w:rsid w:val="00133372"/>
    <w:rsid w:val="00133D4E"/>
    <w:rsid w:val="0013522E"/>
    <w:rsid w:val="001400F6"/>
    <w:rsid w:val="00140497"/>
    <w:rsid w:val="00143022"/>
    <w:rsid w:val="00156B2B"/>
    <w:rsid w:val="00161CAF"/>
    <w:rsid w:val="00165164"/>
    <w:rsid w:val="0016614D"/>
    <w:rsid w:val="0017160A"/>
    <w:rsid w:val="001718DD"/>
    <w:rsid w:val="00171DAB"/>
    <w:rsid w:val="001739BC"/>
    <w:rsid w:val="00173A8A"/>
    <w:rsid w:val="00175085"/>
    <w:rsid w:val="00176614"/>
    <w:rsid w:val="00177534"/>
    <w:rsid w:val="00181AED"/>
    <w:rsid w:val="001836F9"/>
    <w:rsid w:val="00191F92"/>
    <w:rsid w:val="0019214A"/>
    <w:rsid w:val="00195231"/>
    <w:rsid w:val="00195C15"/>
    <w:rsid w:val="00195EC1"/>
    <w:rsid w:val="001A4ADC"/>
    <w:rsid w:val="001A6B62"/>
    <w:rsid w:val="001A7D0B"/>
    <w:rsid w:val="001B069A"/>
    <w:rsid w:val="001B0CDB"/>
    <w:rsid w:val="001C5B17"/>
    <w:rsid w:val="001C6E9B"/>
    <w:rsid w:val="001D159D"/>
    <w:rsid w:val="001D74D7"/>
    <w:rsid w:val="001D77BE"/>
    <w:rsid w:val="001E53C7"/>
    <w:rsid w:val="001E6AD0"/>
    <w:rsid w:val="001F1F04"/>
    <w:rsid w:val="001F203C"/>
    <w:rsid w:val="001F20B3"/>
    <w:rsid w:val="001F4F9F"/>
    <w:rsid w:val="00203D44"/>
    <w:rsid w:val="0020641C"/>
    <w:rsid w:val="002070AA"/>
    <w:rsid w:val="0021114F"/>
    <w:rsid w:val="00211626"/>
    <w:rsid w:val="0021221F"/>
    <w:rsid w:val="00223350"/>
    <w:rsid w:val="00224110"/>
    <w:rsid w:val="00231DEC"/>
    <w:rsid w:val="00232782"/>
    <w:rsid w:val="00232BFA"/>
    <w:rsid w:val="00233824"/>
    <w:rsid w:val="00234C57"/>
    <w:rsid w:val="00235513"/>
    <w:rsid w:val="00235D53"/>
    <w:rsid w:val="002400CB"/>
    <w:rsid w:val="00242685"/>
    <w:rsid w:val="0024746E"/>
    <w:rsid w:val="002474B2"/>
    <w:rsid w:val="00250A2E"/>
    <w:rsid w:val="0025185D"/>
    <w:rsid w:val="00251BA5"/>
    <w:rsid w:val="00253648"/>
    <w:rsid w:val="0025498C"/>
    <w:rsid w:val="00260042"/>
    <w:rsid w:val="00260059"/>
    <w:rsid w:val="0026070E"/>
    <w:rsid w:val="0026139A"/>
    <w:rsid w:val="00261706"/>
    <w:rsid w:val="00263BBB"/>
    <w:rsid w:val="00266E28"/>
    <w:rsid w:val="0027568A"/>
    <w:rsid w:val="0027722F"/>
    <w:rsid w:val="002864EB"/>
    <w:rsid w:val="0029061D"/>
    <w:rsid w:val="0029161E"/>
    <w:rsid w:val="002942AA"/>
    <w:rsid w:val="002A12AC"/>
    <w:rsid w:val="002A1A75"/>
    <w:rsid w:val="002A26F9"/>
    <w:rsid w:val="002A6F8B"/>
    <w:rsid w:val="002B2042"/>
    <w:rsid w:val="002C23E4"/>
    <w:rsid w:val="002C4BC4"/>
    <w:rsid w:val="002D0D72"/>
    <w:rsid w:val="002D16D2"/>
    <w:rsid w:val="002D27E4"/>
    <w:rsid w:val="002D27EB"/>
    <w:rsid w:val="002D3570"/>
    <w:rsid w:val="002D42D0"/>
    <w:rsid w:val="002E09E3"/>
    <w:rsid w:val="002F07F1"/>
    <w:rsid w:val="002F0F38"/>
    <w:rsid w:val="002F1264"/>
    <w:rsid w:val="002F4775"/>
    <w:rsid w:val="002F55F4"/>
    <w:rsid w:val="0031208E"/>
    <w:rsid w:val="003122D6"/>
    <w:rsid w:val="00314D6F"/>
    <w:rsid w:val="00315D43"/>
    <w:rsid w:val="00320D95"/>
    <w:rsid w:val="00322A07"/>
    <w:rsid w:val="00325787"/>
    <w:rsid w:val="003273A3"/>
    <w:rsid w:val="00331562"/>
    <w:rsid w:val="00331C0D"/>
    <w:rsid w:val="00332E30"/>
    <w:rsid w:val="003331AF"/>
    <w:rsid w:val="0033336C"/>
    <w:rsid w:val="003439D1"/>
    <w:rsid w:val="00344749"/>
    <w:rsid w:val="00344A68"/>
    <w:rsid w:val="003452A1"/>
    <w:rsid w:val="0035049F"/>
    <w:rsid w:val="003555E4"/>
    <w:rsid w:val="00360131"/>
    <w:rsid w:val="003606A1"/>
    <w:rsid w:val="0036127A"/>
    <w:rsid w:val="003634B5"/>
    <w:rsid w:val="00364AD7"/>
    <w:rsid w:val="00364EEA"/>
    <w:rsid w:val="00371DC7"/>
    <w:rsid w:val="00372B7D"/>
    <w:rsid w:val="003732BE"/>
    <w:rsid w:val="00377734"/>
    <w:rsid w:val="0038097F"/>
    <w:rsid w:val="0038189B"/>
    <w:rsid w:val="00382355"/>
    <w:rsid w:val="0038365A"/>
    <w:rsid w:val="00385D63"/>
    <w:rsid w:val="003866EC"/>
    <w:rsid w:val="00386BBC"/>
    <w:rsid w:val="0039100B"/>
    <w:rsid w:val="00391F48"/>
    <w:rsid w:val="0039437E"/>
    <w:rsid w:val="00394A23"/>
    <w:rsid w:val="0039672B"/>
    <w:rsid w:val="003967F2"/>
    <w:rsid w:val="003A58D7"/>
    <w:rsid w:val="003A6C47"/>
    <w:rsid w:val="003A751C"/>
    <w:rsid w:val="003B36F3"/>
    <w:rsid w:val="003B521E"/>
    <w:rsid w:val="003B7FF9"/>
    <w:rsid w:val="003C3DFF"/>
    <w:rsid w:val="003C4786"/>
    <w:rsid w:val="003C7620"/>
    <w:rsid w:val="003C7D71"/>
    <w:rsid w:val="003D031C"/>
    <w:rsid w:val="003D3641"/>
    <w:rsid w:val="003D3918"/>
    <w:rsid w:val="003D52D1"/>
    <w:rsid w:val="003D52D2"/>
    <w:rsid w:val="003D54FD"/>
    <w:rsid w:val="003D572C"/>
    <w:rsid w:val="003D63AE"/>
    <w:rsid w:val="003D6BCD"/>
    <w:rsid w:val="003D6E99"/>
    <w:rsid w:val="003D78D7"/>
    <w:rsid w:val="003E108D"/>
    <w:rsid w:val="003E16B0"/>
    <w:rsid w:val="003E3936"/>
    <w:rsid w:val="003E41A1"/>
    <w:rsid w:val="003E69BB"/>
    <w:rsid w:val="003F5CF8"/>
    <w:rsid w:val="003F649F"/>
    <w:rsid w:val="003F7E21"/>
    <w:rsid w:val="004014C1"/>
    <w:rsid w:val="004015FE"/>
    <w:rsid w:val="0040673A"/>
    <w:rsid w:val="004069A6"/>
    <w:rsid w:val="004071F6"/>
    <w:rsid w:val="00413BD2"/>
    <w:rsid w:val="00415657"/>
    <w:rsid w:val="0043679D"/>
    <w:rsid w:val="00436999"/>
    <w:rsid w:val="00437531"/>
    <w:rsid w:val="00442535"/>
    <w:rsid w:val="00442A65"/>
    <w:rsid w:val="00442CD5"/>
    <w:rsid w:val="004439D4"/>
    <w:rsid w:val="00445765"/>
    <w:rsid w:val="00446F52"/>
    <w:rsid w:val="0045191D"/>
    <w:rsid w:val="00453E34"/>
    <w:rsid w:val="004603D8"/>
    <w:rsid w:val="0046059A"/>
    <w:rsid w:val="00460A6B"/>
    <w:rsid w:val="004618FE"/>
    <w:rsid w:val="0046346C"/>
    <w:rsid w:val="00465FB1"/>
    <w:rsid w:val="00467D6F"/>
    <w:rsid w:val="004708D7"/>
    <w:rsid w:val="00472774"/>
    <w:rsid w:val="00473CFA"/>
    <w:rsid w:val="0047412B"/>
    <w:rsid w:val="0048043D"/>
    <w:rsid w:val="00483701"/>
    <w:rsid w:val="0048391C"/>
    <w:rsid w:val="00494C11"/>
    <w:rsid w:val="00495253"/>
    <w:rsid w:val="004A4812"/>
    <w:rsid w:val="004A4E83"/>
    <w:rsid w:val="004A75BB"/>
    <w:rsid w:val="004B01E0"/>
    <w:rsid w:val="004B49C6"/>
    <w:rsid w:val="004B54D4"/>
    <w:rsid w:val="004B71DE"/>
    <w:rsid w:val="004C112E"/>
    <w:rsid w:val="004C35EE"/>
    <w:rsid w:val="004D0277"/>
    <w:rsid w:val="004D540F"/>
    <w:rsid w:val="004D6532"/>
    <w:rsid w:val="004D6AF5"/>
    <w:rsid w:val="004E2769"/>
    <w:rsid w:val="004E35BC"/>
    <w:rsid w:val="004F04F7"/>
    <w:rsid w:val="004F2B00"/>
    <w:rsid w:val="004F3C67"/>
    <w:rsid w:val="004F65FF"/>
    <w:rsid w:val="005005F3"/>
    <w:rsid w:val="00504D3A"/>
    <w:rsid w:val="00505C5D"/>
    <w:rsid w:val="00507406"/>
    <w:rsid w:val="005075E1"/>
    <w:rsid w:val="005103AA"/>
    <w:rsid w:val="0051103C"/>
    <w:rsid w:val="00511AE4"/>
    <w:rsid w:val="00516960"/>
    <w:rsid w:val="00520001"/>
    <w:rsid w:val="00520E31"/>
    <w:rsid w:val="005243D2"/>
    <w:rsid w:val="00525700"/>
    <w:rsid w:val="00525F4A"/>
    <w:rsid w:val="00534AF6"/>
    <w:rsid w:val="00537931"/>
    <w:rsid w:val="00541148"/>
    <w:rsid w:val="0054226D"/>
    <w:rsid w:val="005427CF"/>
    <w:rsid w:val="005440D8"/>
    <w:rsid w:val="00545F5B"/>
    <w:rsid w:val="00550630"/>
    <w:rsid w:val="00551BBE"/>
    <w:rsid w:val="00555273"/>
    <w:rsid w:val="0055642A"/>
    <w:rsid w:val="00563116"/>
    <w:rsid w:val="005716D9"/>
    <w:rsid w:val="00572D6E"/>
    <w:rsid w:val="00580BCA"/>
    <w:rsid w:val="00581524"/>
    <w:rsid w:val="00583E13"/>
    <w:rsid w:val="005843D3"/>
    <w:rsid w:val="00585E39"/>
    <w:rsid w:val="0058605B"/>
    <w:rsid w:val="005861BB"/>
    <w:rsid w:val="0059079A"/>
    <w:rsid w:val="005975D8"/>
    <w:rsid w:val="00597711"/>
    <w:rsid w:val="00597C8B"/>
    <w:rsid w:val="005A3286"/>
    <w:rsid w:val="005A3316"/>
    <w:rsid w:val="005A3558"/>
    <w:rsid w:val="005A687F"/>
    <w:rsid w:val="005A722C"/>
    <w:rsid w:val="005A7622"/>
    <w:rsid w:val="005B11E2"/>
    <w:rsid w:val="005B12CF"/>
    <w:rsid w:val="005B21A6"/>
    <w:rsid w:val="005B5711"/>
    <w:rsid w:val="005B66C2"/>
    <w:rsid w:val="005B7168"/>
    <w:rsid w:val="005C28B6"/>
    <w:rsid w:val="005C39BB"/>
    <w:rsid w:val="005C39D2"/>
    <w:rsid w:val="005C576C"/>
    <w:rsid w:val="005C7B3C"/>
    <w:rsid w:val="005D47E4"/>
    <w:rsid w:val="005D5F12"/>
    <w:rsid w:val="005D7536"/>
    <w:rsid w:val="005E1DD0"/>
    <w:rsid w:val="005E20DE"/>
    <w:rsid w:val="005E2673"/>
    <w:rsid w:val="005F44C5"/>
    <w:rsid w:val="00600107"/>
    <w:rsid w:val="00602EFA"/>
    <w:rsid w:val="00603C54"/>
    <w:rsid w:val="00603E5E"/>
    <w:rsid w:val="0060524C"/>
    <w:rsid w:val="00606821"/>
    <w:rsid w:val="006100A6"/>
    <w:rsid w:val="0061045C"/>
    <w:rsid w:val="00611790"/>
    <w:rsid w:val="00612432"/>
    <w:rsid w:val="00614E40"/>
    <w:rsid w:val="0061568F"/>
    <w:rsid w:val="00621B47"/>
    <w:rsid w:val="00621CDB"/>
    <w:rsid w:val="00621E89"/>
    <w:rsid w:val="0062309F"/>
    <w:rsid w:val="00624973"/>
    <w:rsid w:val="00624A08"/>
    <w:rsid w:val="00630430"/>
    <w:rsid w:val="006314BA"/>
    <w:rsid w:val="00631AA7"/>
    <w:rsid w:val="00632C8A"/>
    <w:rsid w:val="00637306"/>
    <w:rsid w:val="00641665"/>
    <w:rsid w:val="00642267"/>
    <w:rsid w:val="00647D01"/>
    <w:rsid w:val="00651BF3"/>
    <w:rsid w:val="00653C44"/>
    <w:rsid w:val="00653EA9"/>
    <w:rsid w:val="006541AB"/>
    <w:rsid w:val="006553CE"/>
    <w:rsid w:val="00655731"/>
    <w:rsid w:val="00660576"/>
    <w:rsid w:val="00663363"/>
    <w:rsid w:val="00665984"/>
    <w:rsid w:val="00665E3F"/>
    <w:rsid w:val="00672A95"/>
    <w:rsid w:val="006750BA"/>
    <w:rsid w:val="0067559D"/>
    <w:rsid w:val="006756A1"/>
    <w:rsid w:val="00682624"/>
    <w:rsid w:val="006863A5"/>
    <w:rsid w:val="00686EDD"/>
    <w:rsid w:val="006901A7"/>
    <w:rsid w:val="006906EC"/>
    <w:rsid w:val="00692EC4"/>
    <w:rsid w:val="00695965"/>
    <w:rsid w:val="006A619B"/>
    <w:rsid w:val="006A76CE"/>
    <w:rsid w:val="006B684D"/>
    <w:rsid w:val="006B7046"/>
    <w:rsid w:val="006B77A3"/>
    <w:rsid w:val="006C0056"/>
    <w:rsid w:val="006C1DF5"/>
    <w:rsid w:val="006C3599"/>
    <w:rsid w:val="006C5CED"/>
    <w:rsid w:val="006C6871"/>
    <w:rsid w:val="006C73B7"/>
    <w:rsid w:val="006D1D43"/>
    <w:rsid w:val="006D38FD"/>
    <w:rsid w:val="006D3F8C"/>
    <w:rsid w:val="006D6B8A"/>
    <w:rsid w:val="006E18E4"/>
    <w:rsid w:val="006E7C93"/>
    <w:rsid w:val="006E7E11"/>
    <w:rsid w:val="006F0FA2"/>
    <w:rsid w:val="006F2906"/>
    <w:rsid w:val="00701262"/>
    <w:rsid w:val="0070176A"/>
    <w:rsid w:val="00703FCD"/>
    <w:rsid w:val="00706AD3"/>
    <w:rsid w:val="00714D06"/>
    <w:rsid w:val="007170A3"/>
    <w:rsid w:val="0072201F"/>
    <w:rsid w:val="00725B3E"/>
    <w:rsid w:val="00727082"/>
    <w:rsid w:val="007302DB"/>
    <w:rsid w:val="00733FE8"/>
    <w:rsid w:val="007340A4"/>
    <w:rsid w:val="007354A9"/>
    <w:rsid w:val="00736D08"/>
    <w:rsid w:val="00740CAA"/>
    <w:rsid w:val="0074475E"/>
    <w:rsid w:val="00747410"/>
    <w:rsid w:val="00752385"/>
    <w:rsid w:val="00754C16"/>
    <w:rsid w:val="00757716"/>
    <w:rsid w:val="00763AE2"/>
    <w:rsid w:val="007661E7"/>
    <w:rsid w:val="00767A09"/>
    <w:rsid w:val="007738E1"/>
    <w:rsid w:val="00774ECF"/>
    <w:rsid w:val="00780AFC"/>
    <w:rsid w:val="007822AA"/>
    <w:rsid w:val="00782FBA"/>
    <w:rsid w:val="007862D0"/>
    <w:rsid w:val="007909E7"/>
    <w:rsid w:val="00794F17"/>
    <w:rsid w:val="00797E02"/>
    <w:rsid w:val="007A52BC"/>
    <w:rsid w:val="007A5B97"/>
    <w:rsid w:val="007A5C03"/>
    <w:rsid w:val="007A65C6"/>
    <w:rsid w:val="007A73EA"/>
    <w:rsid w:val="007B2CED"/>
    <w:rsid w:val="007B5B71"/>
    <w:rsid w:val="007B770E"/>
    <w:rsid w:val="007C43EC"/>
    <w:rsid w:val="007C4E82"/>
    <w:rsid w:val="007C4FF6"/>
    <w:rsid w:val="007C7CFE"/>
    <w:rsid w:val="007D7174"/>
    <w:rsid w:val="007D7A54"/>
    <w:rsid w:val="007E024B"/>
    <w:rsid w:val="007E1F19"/>
    <w:rsid w:val="007E3154"/>
    <w:rsid w:val="007E3DF1"/>
    <w:rsid w:val="007E4780"/>
    <w:rsid w:val="007E6856"/>
    <w:rsid w:val="007F0898"/>
    <w:rsid w:val="007F0E4E"/>
    <w:rsid w:val="007F234C"/>
    <w:rsid w:val="007F2939"/>
    <w:rsid w:val="007F4C57"/>
    <w:rsid w:val="007F7074"/>
    <w:rsid w:val="00801A10"/>
    <w:rsid w:val="008020EF"/>
    <w:rsid w:val="00803954"/>
    <w:rsid w:val="00804A24"/>
    <w:rsid w:val="00805F47"/>
    <w:rsid w:val="00810492"/>
    <w:rsid w:val="00810C60"/>
    <w:rsid w:val="008218C8"/>
    <w:rsid w:val="008242B4"/>
    <w:rsid w:val="00824C8E"/>
    <w:rsid w:val="00826EB5"/>
    <w:rsid w:val="0082721F"/>
    <w:rsid w:val="00830183"/>
    <w:rsid w:val="00835A0C"/>
    <w:rsid w:val="00836B79"/>
    <w:rsid w:val="00836EF2"/>
    <w:rsid w:val="00842493"/>
    <w:rsid w:val="008500FF"/>
    <w:rsid w:val="008506EC"/>
    <w:rsid w:val="00850DBD"/>
    <w:rsid w:val="0085288F"/>
    <w:rsid w:val="008529A7"/>
    <w:rsid w:val="00860F38"/>
    <w:rsid w:val="008655F5"/>
    <w:rsid w:val="008679CA"/>
    <w:rsid w:val="00870503"/>
    <w:rsid w:val="008712FA"/>
    <w:rsid w:val="00872227"/>
    <w:rsid w:val="00872669"/>
    <w:rsid w:val="008914F8"/>
    <w:rsid w:val="00891EE6"/>
    <w:rsid w:val="00893CE1"/>
    <w:rsid w:val="00895532"/>
    <w:rsid w:val="00896097"/>
    <w:rsid w:val="00897F15"/>
    <w:rsid w:val="008A2CB3"/>
    <w:rsid w:val="008A4D48"/>
    <w:rsid w:val="008A4F04"/>
    <w:rsid w:val="008A6190"/>
    <w:rsid w:val="008A68D4"/>
    <w:rsid w:val="008B00DF"/>
    <w:rsid w:val="008B5B4B"/>
    <w:rsid w:val="008B78E5"/>
    <w:rsid w:val="008C1C5E"/>
    <w:rsid w:val="008C2E81"/>
    <w:rsid w:val="008C406A"/>
    <w:rsid w:val="008C5DBA"/>
    <w:rsid w:val="008D00AB"/>
    <w:rsid w:val="008D2188"/>
    <w:rsid w:val="008D2F0D"/>
    <w:rsid w:val="008D5783"/>
    <w:rsid w:val="008E22BC"/>
    <w:rsid w:val="008E272D"/>
    <w:rsid w:val="008E44D9"/>
    <w:rsid w:val="008F09CC"/>
    <w:rsid w:val="008F3226"/>
    <w:rsid w:val="008F335F"/>
    <w:rsid w:val="008F3D78"/>
    <w:rsid w:val="008F5FFC"/>
    <w:rsid w:val="008F65CB"/>
    <w:rsid w:val="008F6D0B"/>
    <w:rsid w:val="00901022"/>
    <w:rsid w:val="0090291B"/>
    <w:rsid w:val="009058D9"/>
    <w:rsid w:val="00907EAE"/>
    <w:rsid w:val="0091308C"/>
    <w:rsid w:val="00917E7C"/>
    <w:rsid w:val="009213D8"/>
    <w:rsid w:val="009231CF"/>
    <w:rsid w:val="00923DE2"/>
    <w:rsid w:val="00927C1D"/>
    <w:rsid w:val="009306BF"/>
    <w:rsid w:val="00935659"/>
    <w:rsid w:val="00935892"/>
    <w:rsid w:val="009379CF"/>
    <w:rsid w:val="00942969"/>
    <w:rsid w:val="009438D4"/>
    <w:rsid w:val="00944AB0"/>
    <w:rsid w:val="009454BF"/>
    <w:rsid w:val="00950036"/>
    <w:rsid w:val="00952D79"/>
    <w:rsid w:val="00955BA1"/>
    <w:rsid w:val="00962C18"/>
    <w:rsid w:val="00965591"/>
    <w:rsid w:val="0096750B"/>
    <w:rsid w:val="00967FFE"/>
    <w:rsid w:val="009702AF"/>
    <w:rsid w:val="00973E99"/>
    <w:rsid w:val="00974AFF"/>
    <w:rsid w:val="00974D62"/>
    <w:rsid w:val="00975039"/>
    <w:rsid w:val="00977B07"/>
    <w:rsid w:val="0098007F"/>
    <w:rsid w:val="00982116"/>
    <w:rsid w:val="00985CBE"/>
    <w:rsid w:val="00986B88"/>
    <w:rsid w:val="00992BDB"/>
    <w:rsid w:val="009A370F"/>
    <w:rsid w:val="009A51EB"/>
    <w:rsid w:val="009B30FB"/>
    <w:rsid w:val="009B4137"/>
    <w:rsid w:val="009B4DBF"/>
    <w:rsid w:val="009B6857"/>
    <w:rsid w:val="009B70D0"/>
    <w:rsid w:val="009B740F"/>
    <w:rsid w:val="009D1A91"/>
    <w:rsid w:val="009D1F15"/>
    <w:rsid w:val="009D20A4"/>
    <w:rsid w:val="009D2D9F"/>
    <w:rsid w:val="009D2EF0"/>
    <w:rsid w:val="009D656F"/>
    <w:rsid w:val="009D7960"/>
    <w:rsid w:val="009D7E51"/>
    <w:rsid w:val="009E4CD5"/>
    <w:rsid w:val="009E5AF6"/>
    <w:rsid w:val="009E66E9"/>
    <w:rsid w:val="009F1458"/>
    <w:rsid w:val="009F5E29"/>
    <w:rsid w:val="009F747D"/>
    <w:rsid w:val="00A02785"/>
    <w:rsid w:val="00A039D9"/>
    <w:rsid w:val="00A12636"/>
    <w:rsid w:val="00A127D2"/>
    <w:rsid w:val="00A131CF"/>
    <w:rsid w:val="00A1472C"/>
    <w:rsid w:val="00A20F4D"/>
    <w:rsid w:val="00A225FC"/>
    <w:rsid w:val="00A271E5"/>
    <w:rsid w:val="00A30E76"/>
    <w:rsid w:val="00A32C43"/>
    <w:rsid w:val="00A350A6"/>
    <w:rsid w:val="00A36C04"/>
    <w:rsid w:val="00A40848"/>
    <w:rsid w:val="00A40C0C"/>
    <w:rsid w:val="00A41B60"/>
    <w:rsid w:val="00A4275F"/>
    <w:rsid w:val="00A455A9"/>
    <w:rsid w:val="00A46031"/>
    <w:rsid w:val="00A46C71"/>
    <w:rsid w:val="00A53A49"/>
    <w:rsid w:val="00A56380"/>
    <w:rsid w:val="00A57873"/>
    <w:rsid w:val="00A607F1"/>
    <w:rsid w:val="00A60DF8"/>
    <w:rsid w:val="00A61BD6"/>
    <w:rsid w:val="00A6384B"/>
    <w:rsid w:val="00A63E0C"/>
    <w:rsid w:val="00A67635"/>
    <w:rsid w:val="00A679C7"/>
    <w:rsid w:val="00A73CD4"/>
    <w:rsid w:val="00A7699C"/>
    <w:rsid w:val="00A82146"/>
    <w:rsid w:val="00A82566"/>
    <w:rsid w:val="00A832BB"/>
    <w:rsid w:val="00A85ABE"/>
    <w:rsid w:val="00A97107"/>
    <w:rsid w:val="00AB144E"/>
    <w:rsid w:val="00AB1FCD"/>
    <w:rsid w:val="00AB75F0"/>
    <w:rsid w:val="00AB7C71"/>
    <w:rsid w:val="00AC0554"/>
    <w:rsid w:val="00AC0E68"/>
    <w:rsid w:val="00AC30C7"/>
    <w:rsid w:val="00AC369C"/>
    <w:rsid w:val="00AC3719"/>
    <w:rsid w:val="00AC3B37"/>
    <w:rsid w:val="00AC3E9D"/>
    <w:rsid w:val="00AD0D82"/>
    <w:rsid w:val="00AD50E8"/>
    <w:rsid w:val="00AE76C8"/>
    <w:rsid w:val="00AE78B6"/>
    <w:rsid w:val="00AF3B28"/>
    <w:rsid w:val="00AF44FC"/>
    <w:rsid w:val="00AF5CCD"/>
    <w:rsid w:val="00B001A5"/>
    <w:rsid w:val="00B00621"/>
    <w:rsid w:val="00B01C28"/>
    <w:rsid w:val="00B0247F"/>
    <w:rsid w:val="00B02C74"/>
    <w:rsid w:val="00B06B44"/>
    <w:rsid w:val="00B129F0"/>
    <w:rsid w:val="00B139DD"/>
    <w:rsid w:val="00B13D7B"/>
    <w:rsid w:val="00B169FE"/>
    <w:rsid w:val="00B20145"/>
    <w:rsid w:val="00B20183"/>
    <w:rsid w:val="00B20621"/>
    <w:rsid w:val="00B20A02"/>
    <w:rsid w:val="00B20C52"/>
    <w:rsid w:val="00B22190"/>
    <w:rsid w:val="00B22AC1"/>
    <w:rsid w:val="00B2510C"/>
    <w:rsid w:val="00B301B2"/>
    <w:rsid w:val="00B31275"/>
    <w:rsid w:val="00B31DFA"/>
    <w:rsid w:val="00B4233D"/>
    <w:rsid w:val="00B436DD"/>
    <w:rsid w:val="00B443BE"/>
    <w:rsid w:val="00B44D2C"/>
    <w:rsid w:val="00B4574A"/>
    <w:rsid w:val="00B46362"/>
    <w:rsid w:val="00B476EC"/>
    <w:rsid w:val="00B47ECF"/>
    <w:rsid w:val="00B50365"/>
    <w:rsid w:val="00B50A1E"/>
    <w:rsid w:val="00B52541"/>
    <w:rsid w:val="00B52D9D"/>
    <w:rsid w:val="00B54AC6"/>
    <w:rsid w:val="00B5605E"/>
    <w:rsid w:val="00B5640B"/>
    <w:rsid w:val="00B6003B"/>
    <w:rsid w:val="00B6246C"/>
    <w:rsid w:val="00B62982"/>
    <w:rsid w:val="00B710AF"/>
    <w:rsid w:val="00B72882"/>
    <w:rsid w:val="00B731CA"/>
    <w:rsid w:val="00B76972"/>
    <w:rsid w:val="00B840C2"/>
    <w:rsid w:val="00B84E66"/>
    <w:rsid w:val="00B90A9A"/>
    <w:rsid w:val="00B93027"/>
    <w:rsid w:val="00B93BC7"/>
    <w:rsid w:val="00B977A2"/>
    <w:rsid w:val="00BA0ACF"/>
    <w:rsid w:val="00BA33BC"/>
    <w:rsid w:val="00BA6C90"/>
    <w:rsid w:val="00BB4E4C"/>
    <w:rsid w:val="00BB582A"/>
    <w:rsid w:val="00BB634B"/>
    <w:rsid w:val="00BB764D"/>
    <w:rsid w:val="00BB7E7F"/>
    <w:rsid w:val="00BC451C"/>
    <w:rsid w:val="00BC7057"/>
    <w:rsid w:val="00BD0E4B"/>
    <w:rsid w:val="00BD1991"/>
    <w:rsid w:val="00BD4FB4"/>
    <w:rsid w:val="00BD4FB5"/>
    <w:rsid w:val="00BD5678"/>
    <w:rsid w:val="00BD5730"/>
    <w:rsid w:val="00BE11A3"/>
    <w:rsid w:val="00BE2FF4"/>
    <w:rsid w:val="00BE35A7"/>
    <w:rsid w:val="00BE594A"/>
    <w:rsid w:val="00BE7147"/>
    <w:rsid w:val="00BF1B1F"/>
    <w:rsid w:val="00BF45A0"/>
    <w:rsid w:val="00BF4E2D"/>
    <w:rsid w:val="00BF6A0A"/>
    <w:rsid w:val="00BF7E25"/>
    <w:rsid w:val="00C0549E"/>
    <w:rsid w:val="00C10679"/>
    <w:rsid w:val="00C12378"/>
    <w:rsid w:val="00C13F59"/>
    <w:rsid w:val="00C14067"/>
    <w:rsid w:val="00C146C7"/>
    <w:rsid w:val="00C14844"/>
    <w:rsid w:val="00C207E5"/>
    <w:rsid w:val="00C221A2"/>
    <w:rsid w:val="00C22405"/>
    <w:rsid w:val="00C23293"/>
    <w:rsid w:val="00C25140"/>
    <w:rsid w:val="00C258A6"/>
    <w:rsid w:val="00C27745"/>
    <w:rsid w:val="00C31C81"/>
    <w:rsid w:val="00C353A9"/>
    <w:rsid w:val="00C4454E"/>
    <w:rsid w:val="00C47D1D"/>
    <w:rsid w:val="00C546FE"/>
    <w:rsid w:val="00C547A2"/>
    <w:rsid w:val="00C63058"/>
    <w:rsid w:val="00C64EB0"/>
    <w:rsid w:val="00C661B4"/>
    <w:rsid w:val="00C676AC"/>
    <w:rsid w:val="00C74EB0"/>
    <w:rsid w:val="00C75515"/>
    <w:rsid w:val="00C802FC"/>
    <w:rsid w:val="00C81651"/>
    <w:rsid w:val="00C81E67"/>
    <w:rsid w:val="00C835F0"/>
    <w:rsid w:val="00C85BE9"/>
    <w:rsid w:val="00C922C4"/>
    <w:rsid w:val="00C93473"/>
    <w:rsid w:val="00C93684"/>
    <w:rsid w:val="00C94934"/>
    <w:rsid w:val="00C96403"/>
    <w:rsid w:val="00C977FC"/>
    <w:rsid w:val="00CA1142"/>
    <w:rsid w:val="00CA260C"/>
    <w:rsid w:val="00CA5A06"/>
    <w:rsid w:val="00CA78C9"/>
    <w:rsid w:val="00CB039E"/>
    <w:rsid w:val="00CB0A9D"/>
    <w:rsid w:val="00CB3F38"/>
    <w:rsid w:val="00CB5315"/>
    <w:rsid w:val="00CB7A3D"/>
    <w:rsid w:val="00CC55AC"/>
    <w:rsid w:val="00CE454A"/>
    <w:rsid w:val="00CE505C"/>
    <w:rsid w:val="00CE50B3"/>
    <w:rsid w:val="00CE6FFF"/>
    <w:rsid w:val="00CF057A"/>
    <w:rsid w:val="00CF1473"/>
    <w:rsid w:val="00CF4F4E"/>
    <w:rsid w:val="00CF65C6"/>
    <w:rsid w:val="00CF7235"/>
    <w:rsid w:val="00D054C4"/>
    <w:rsid w:val="00D06C86"/>
    <w:rsid w:val="00D07C57"/>
    <w:rsid w:val="00D119DB"/>
    <w:rsid w:val="00D153BB"/>
    <w:rsid w:val="00D16088"/>
    <w:rsid w:val="00D24E8F"/>
    <w:rsid w:val="00D3224F"/>
    <w:rsid w:val="00D332AD"/>
    <w:rsid w:val="00D35173"/>
    <w:rsid w:val="00D354E5"/>
    <w:rsid w:val="00D42A9D"/>
    <w:rsid w:val="00D4436A"/>
    <w:rsid w:val="00D447AB"/>
    <w:rsid w:val="00D5168E"/>
    <w:rsid w:val="00D52AB9"/>
    <w:rsid w:val="00D5590D"/>
    <w:rsid w:val="00D57647"/>
    <w:rsid w:val="00D6036E"/>
    <w:rsid w:val="00D70F71"/>
    <w:rsid w:val="00D71026"/>
    <w:rsid w:val="00D721EC"/>
    <w:rsid w:val="00D737C5"/>
    <w:rsid w:val="00D74F12"/>
    <w:rsid w:val="00D75101"/>
    <w:rsid w:val="00D7553B"/>
    <w:rsid w:val="00D7786F"/>
    <w:rsid w:val="00D77AB4"/>
    <w:rsid w:val="00D814FE"/>
    <w:rsid w:val="00D87343"/>
    <w:rsid w:val="00D87896"/>
    <w:rsid w:val="00D9008E"/>
    <w:rsid w:val="00D91F0D"/>
    <w:rsid w:val="00D93F64"/>
    <w:rsid w:val="00D950AE"/>
    <w:rsid w:val="00D96431"/>
    <w:rsid w:val="00D9764E"/>
    <w:rsid w:val="00D97CCD"/>
    <w:rsid w:val="00DA0C20"/>
    <w:rsid w:val="00DA297E"/>
    <w:rsid w:val="00DA42A9"/>
    <w:rsid w:val="00DA4944"/>
    <w:rsid w:val="00DA6E65"/>
    <w:rsid w:val="00DB24D2"/>
    <w:rsid w:val="00DB2865"/>
    <w:rsid w:val="00DB31DA"/>
    <w:rsid w:val="00DB3EC4"/>
    <w:rsid w:val="00DB5F1F"/>
    <w:rsid w:val="00DC1851"/>
    <w:rsid w:val="00DC2006"/>
    <w:rsid w:val="00DC2145"/>
    <w:rsid w:val="00DC2E4C"/>
    <w:rsid w:val="00DC3BEF"/>
    <w:rsid w:val="00DC61EB"/>
    <w:rsid w:val="00DC6A8F"/>
    <w:rsid w:val="00DD511D"/>
    <w:rsid w:val="00DD7FD5"/>
    <w:rsid w:val="00DE0D63"/>
    <w:rsid w:val="00DE12F4"/>
    <w:rsid w:val="00DE24B0"/>
    <w:rsid w:val="00DE24D8"/>
    <w:rsid w:val="00DE4A2B"/>
    <w:rsid w:val="00DE692E"/>
    <w:rsid w:val="00DF05BD"/>
    <w:rsid w:val="00DF0D4E"/>
    <w:rsid w:val="00DF1BAE"/>
    <w:rsid w:val="00DF3FEB"/>
    <w:rsid w:val="00DF61B0"/>
    <w:rsid w:val="00DF6369"/>
    <w:rsid w:val="00DF722B"/>
    <w:rsid w:val="00E06AA7"/>
    <w:rsid w:val="00E108F0"/>
    <w:rsid w:val="00E11A32"/>
    <w:rsid w:val="00E12B84"/>
    <w:rsid w:val="00E142CE"/>
    <w:rsid w:val="00E14BEC"/>
    <w:rsid w:val="00E16DA7"/>
    <w:rsid w:val="00E277E1"/>
    <w:rsid w:val="00E342D9"/>
    <w:rsid w:val="00E358ED"/>
    <w:rsid w:val="00E40170"/>
    <w:rsid w:val="00E40631"/>
    <w:rsid w:val="00E42E87"/>
    <w:rsid w:val="00E43B33"/>
    <w:rsid w:val="00E46B9E"/>
    <w:rsid w:val="00E5058F"/>
    <w:rsid w:val="00E54DA6"/>
    <w:rsid w:val="00E55FDD"/>
    <w:rsid w:val="00E55FF8"/>
    <w:rsid w:val="00E56376"/>
    <w:rsid w:val="00E5668F"/>
    <w:rsid w:val="00E56DC5"/>
    <w:rsid w:val="00E56FEE"/>
    <w:rsid w:val="00E572DC"/>
    <w:rsid w:val="00E6304B"/>
    <w:rsid w:val="00E6315D"/>
    <w:rsid w:val="00E64D2A"/>
    <w:rsid w:val="00E66D75"/>
    <w:rsid w:val="00E6717F"/>
    <w:rsid w:val="00E671E1"/>
    <w:rsid w:val="00E741BF"/>
    <w:rsid w:val="00E75C23"/>
    <w:rsid w:val="00E809E9"/>
    <w:rsid w:val="00E847A5"/>
    <w:rsid w:val="00E873F4"/>
    <w:rsid w:val="00E91153"/>
    <w:rsid w:val="00E91BC1"/>
    <w:rsid w:val="00E941F2"/>
    <w:rsid w:val="00E95A85"/>
    <w:rsid w:val="00E96DFF"/>
    <w:rsid w:val="00E972CF"/>
    <w:rsid w:val="00EA0800"/>
    <w:rsid w:val="00EA1A64"/>
    <w:rsid w:val="00EA2F45"/>
    <w:rsid w:val="00EA33CC"/>
    <w:rsid w:val="00EA538F"/>
    <w:rsid w:val="00EA5451"/>
    <w:rsid w:val="00EA637F"/>
    <w:rsid w:val="00EA7B4D"/>
    <w:rsid w:val="00EB06AB"/>
    <w:rsid w:val="00EB091D"/>
    <w:rsid w:val="00EB1B0B"/>
    <w:rsid w:val="00EB289E"/>
    <w:rsid w:val="00EB72F8"/>
    <w:rsid w:val="00EB76D0"/>
    <w:rsid w:val="00EB7928"/>
    <w:rsid w:val="00EC0290"/>
    <w:rsid w:val="00EC126E"/>
    <w:rsid w:val="00EC2D83"/>
    <w:rsid w:val="00EC3237"/>
    <w:rsid w:val="00EC3381"/>
    <w:rsid w:val="00EC4DA9"/>
    <w:rsid w:val="00EC6FCA"/>
    <w:rsid w:val="00ED0D9A"/>
    <w:rsid w:val="00ED10E0"/>
    <w:rsid w:val="00ED2064"/>
    <w:rsid w:val="00ED3728"/>
    <w:rsid w:val="00ED3AA4"/>
    <w:rsid w:val="00ED5082"/>
    <w:rsid w:val="00ED77B1"/>
    <w:rsid w:val="00ED7951"/>
    <w:rsid w:val="00EE1A3D"/>
    <w:rsid w:val="00EE1CAE"/>
    <w:rsid w:val="00EE76FA"/>
    <w:rsid w:val="00EF71D8"/>
    <w:rsid w:val="00F025E3"/>
    <w:rsid w:val="00F02A6E"/>
    <w:rsid w:val="00F057E0"/>
    <w:rsid w:val="00F104BC"/>
    <w:rsid w:val="00F10F9B"/>
    <w:rsid w:val="00F151BC"/>
    <w:rsid w:val="00F173E3"/>
    <w:rsid w:val="00F311D1"/>
    <w:rsid w:val="00F32ECE"/>
    <w:rsid w:val="00F37541"/>
    <w:rsid w:val="00F42F23"/>
    <w:rsid w:val="00F507EA"/>
    <w:rsid w:val="00F5175E"/>
    <w:rsid w:val="00F52317"/>
    <w:rsid w:val="00F538E7"/>
    <w:rsid w:val="00F53902"/>
    <w:rsid w:val="00F5451E"/>
    <w:rsid w:val="00F558BE"/>
    <w:rsid w:val="00F577BD"/>
    <w:rsid w:val="00F60354"/>
    <w:rsid w:val="00F63B08"/>
    <w:rsid w:val="00F65A90"/>
    <w:rsid w:val="00F65FFE"/>
    <w:rsid w:val="00F6628E"/>
    <w:rsid w:val="00F67865"/>
    <w:rsid w:val="00F67C04"/>
    <w:rsid w:val="00F7077A"/>
    <w:rsid w:val="00F70948"/>
    <w:rsid w:val="00F71C58"/>
    <w:rsid w:val="00F732AB"/>
    <w:rsid w:val="00F7369B"/>
    <w:rsid w:val="00F73EC1"/>
    <w:rsid w:val="00F74B58"/>
    <w:rsid w:val="00F770BE"/>
    <w:rsid w:val="00F85452"/>
    <w:rsid w:val="00F87781"/>
    <w:rsid w:val="00F87861"/>
    <w:rsid w:val="00F917F9"/>
    <w:rsid w:val="00FA19DC"/>
    <w:rsid w:val="00FA6302"/>
    <w:rsid w:val="00FB1053"/>
    <w:rsid w:val="00FB3C84"/>
    <w:rsid w:val="00FB4AD1"/>
    <w:rsid w:val="00FB53CD"/>
    <w:rsid w:val="00FB5F3A"/>
    <w:rsid w:val="00FC1056"/>
    <w:rsid w:val="00FC2815"/>
    <w:rsid w:val="00FD107B"/>
    <w:rsid w:val="00FD3A02"/>
    <w:rsid w:val="00FD68F5"/>
    <w:rsid w:val="00FE1DD1"/>
    <w:rsid w:val="00FE2164"/>
    <w:rsid w:val="00FE2C92"/>
    <w:rsid w:val="00FE2D27"/>
    <w:rsid w:val="00FE4FDC"/>
    <w:rsid w:val="00FE7C44"/>
    <w:rsid w:val="00FF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707533"/>
  <w15:docId w15:val="{EFE04733-750F-4734-B0D0-39B424091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173A8A"/>
    <w:rPr>
      <w:sz w:val="24"/>
      <w:szCs w:val="24"/>
    </w:rPr>
  </w:style>
  <w:style w:type="character" w:styleId="ad">
    <w:name w:val="annotation reference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character" w:customStyle="1" w:styleId="af1">
    <w:name w:val="Абзац списка Знак"/>
    <w:basedOn w:val="a1"/>
    <w:link w:val="af0"/>
    <w:uiPriority w:val="34"/>
    <w:rsid w:val="00CE50B3"/>
  </w:style>
  <w:style w:type="paragraph" w:styleId="af4">
    <w:name w:val="Normal (Web)"/>
    <w:basedOn w:val="a0"/>
    <w:uiPriority w:val="99"/>
    <w:unhideWhenUsed/>
    <w:rsid w:val="00B20C52"/>
    <w:pPr>
      <w:spacing w:before="100" w:beforeAutospacing="1" w:after="100" w:afterAutospacing="1"/>
    </w:pPr>
  </w:style>
  <w:style w:type="character" w:customStyle="1" w:styleId="grame">
    <w:name w:val="grame"/>
    <w:basedOn w:val="a1"/>
    <w:rsid w:val="00B20C52"/>
  </w:style>
  <w:style w:type="character" w:styleId="af5">
    <w:name w:val="Strong"/>
    <w:uiPriority w:val="22"/>
    <w:qFormat/>
    <w:rsid w:val="00EF71D8"/>
    <w:rPr>
      <w:b/>
      <w:bCs/>
    </w:rPr>
  </w:style>
  <w:style w:type="paragraph" w:styleId="af6">
    <w:name w:val="annotation subject"/>
    <w:basedOn w:val="ae"/>
    <w:next w:val="ae"/>
    <w:link w:val="af7"/>
    <w:rsid w:val="00C14844"/>
    <w:rPr>
      <w:b/>
      <w:bCs/>
    </w:rPr>
  </w:style>
  <w:style w:type="character" w:customStyle="1" w:styleId="af7">
    <w:name w:val="Тема примечания Знак"/>
    <w:basedOn w:val="af"/>
    <w:link w:val="af6"/>
    <w:rsid w:val="00C14844"/>
    <w:rPr>
      <w:b/>
      <w:bCs/>
    </w:rPr>
  </w:style>
  <w:style w:type="paragraph" w:customStyle="1" w:styleId="10">
    <w:name w:val="Абзац списка1"/>
    <w:basedOn w:val="a0"/>
    <w:link w:val="ListParagraphChar"/>
    <w:rsid w:val="00E108F0"/>
    <w:pPr>
      <w:ind w:left="720"/>
      <w:contextualSpacing/>
    </w:pPr>
    <w:rPr>
      <w:rFonts w:eastAsia="Calibri"/>
      <w:sz w:val="20"/>
      <w:szCs w:val="20"/>
    </w:rPr>
  </w:style>
  <w:style w:type="character" w:customStyle="1" w:styleId="ListParagraphChar">
    <w:name w:val="List Paragraph Char"/>
    <w:basedOn w:val="a1"/>
    <w:link w:val="10"/>
    <w:locked/>
    <w:rsid w:val="00E108F0"/>
    <w:rPr>
      <w:rFonts w:eastAsia="Calibri"/>
    </w:rPr>
  </w:style>
  <w:style w:type="paragraph" w:styleId="af8">
    <w:name w:val="Revision"/>
    <w:hidden/>
    <w:uiPriority w:val="99"/>
    <w:semiHidden/>
    <w:rsid w:val="002E09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1626">
      <w:bodyDiv w:val="1"/>
      <w:marLeft w:val="37"/>
      <w:marRight w:val="3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81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695959">
                  <w:marLeft w:val="22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86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671B6-D3DE-4C03-9678-BE0FC0CF8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1256</Words>
  <Characters>9008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Жиляев Сергей Владимирович</cp:lastModifiedBy>
  <cp:revision>5</cp:revision>
  <cp:lastPrinted>2018-10-19T07:29:00Z</cp:lastPrinted>
  <dcterms:created xsi:type="dcterms:W3CDTF">2019-03-28T06:15:00Z</dcterms:created>
  <dcterms:modified xsi:type="dcterms:W3CDTF">2019-10-03T05:50:00Z</dcterms:modified>
</cp:coreProperties>
</file>